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34382" w14:textId="77777777" w:rsidR="00A179B5" w:rsidRPr="00A179B5" w:rsidRDefault="00A179B5" w:rsidP="00A179B5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A179B5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1AF69F5" wp14:editId="41809420">
            <wp:extent cx="5162550" cy="952500"/>
            <wp:effectExtent l="0" t="0" r="0" b="0"/>
            <wp:docPr id="2" name="Picture 2" descr="https://encrypted-tbn3.gstatic.com/images?q=tbn:ANd9GcTIug8iKPbe_BFRDtlnTL3eNfOMPGXdf2yewyL4JA3oJUQ592X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TIug8iKPbe_BFRDtlnTL3eNfOMPGXdf2yewyL4JA3oJUQ592X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1D102" w14:textId="77777777" w:rsidR="00FC15BB" w:rsidRDefault="00FC15BB" w:rsidP="00A179B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Parish </w:t>
      </w:r>
      <w:r w:rsidR="00A179B5" w:rsidRPr="00A179B5">
        <w:rPr>
          <w:rFonts w:ascii="Book Antiqua" w:hAnsi="Book Antiqua"/>
          <w:b/>
        </w:rPr>
        <w:t xml:space="preserve">Chairman:  </w:t>
      </w:r>
      <w:r w:rsidR="00A179B5" w:rsidRPr="00A179B5">
        <w:rPr>
          <w:rFonts w:ascii="Book Antiqua" w:hAnsi="Book Antiqua"/>
        </w:rPr>
        <w:t>Neal Yate</w:t>
      </w:r>
      <w:r w:rsidR="00A179B5">
        <w:rPr>
          <w:rFonts w:ascii="Book Antiqua" w:hAnsi="Book Antiqua"/>
          <w:b/>
        </w:rPr>
        <w:t>s</w:t>
      </w:r>
      <w:r w:rsidR="00A179B5" w:rsidRPr="00A179B5">
        <w:rPr>
          <w:rFonts w:ascii="Book Antiqua" w:hAnsi="Book Antiqua"/>
          <w:b/>
        </w:rPr>
        <w:t xml:space="preserve">   </w:t>
      </w:r>
    </w:p>
    <w:p w14:paraId="079BFA18" w14:textId="77777777" w:rsidR="00A179B5" w:rsidRDefault="00FC15BB" w:rsidP="00A179B5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Parish </w:t>
      </w:r>
      <w:r w:rsidR="00A179B5" w:rsidRPr="00A179B5">
        <w:rPr>
          <w:rFonts w:ascii="Book Antiqua" w:hAnsi="Book Antiqua"/>
          <w:b/>
        </w:rPr>
        <w:t xml:space="preserve">Deputy Chair:  </w:t>
      </w:r>
      <w:r w:rsidR="00A179B5" w:rsidRPr="00A179B5">
        <w:rPr>
          <w:rFonts w:ascii="Book Antiqua" w:hAnsi="Book Antiqua"/>
        </w:rPr>
        <w:t>James Neale</w:t>
      </w:r>
    </w:p>
    <w:p w14:paraId="3E4F25E6" w14:textId="77777777" w:rsidR="00FB75E7" w:rsidRPr="00CD63D8" w:rsidRDefault="00FB75E7" w:rsidP="00FB75E7">
      <w:pPr>
        <w:shd w:val="clear" w:color="auto" w:fill="FFFFFF"/>
        <w:tabs>
          <w:tab w:val="num" w:pos="720"/>
        </w:tabs>
        <w:spacing w:after="0" w:line="240" w:lineRule="auto"/>
        <w:ind w:left="300" w:hanging="360"/>
        <w:jc w:val="center"/>
        <w:rPr>
          <w:rFonts w:cstheme="minorHAnsi"/>
          <w:b/>
          <w:bCs/>
          <w:sz w:val="36"/>
          <w:szCs w:val="36"/>
        </w:rPr>
      </w:pPr>
      <w:r w:rsidRPr="00CD63D8">
        <w:rPr>
          <w:rFonts w:cstheme="minorHAnsi"/>
          <w:b/>
          <w:bCs/>
          <w:sz w:val="36"/>
          <w:szCs w:val="36"/>
        </w:rPr>
        <w:t>Please read this notice before you enter the Playground</w:t>
      </w:r>
    </w:p>
    <w:p w14:paraId="7D6DC5FD" w14:textId="77777777" w:rsidR="00FB75E7" w:rsidRPr="00CD63D8" w:rsidRDefault="00FB75E7" w:rsidP="00FB75E7">
      <w:pPr>
        <w:spacing w:line="240" w:lineRule="auto"/>
        <w:jc w:val="center"/>
        <w:rPr>
          <w:rFonts w:cstheme="minorHAnsi"/>
          <w:sz w:val="28"/>
          <w:szCs w:val="28"/>
        </w:rPr>
      </w:pPr>
      <w:r w:rsidRPr="00CD63D8">
        <w:rPr>
          <w:rFonts w:cstheme="minorHAnsi"/>
          <w:sz w:val="28"/>
          <w:szCs w:val="28"/>
        </w:rPr>
        <w:t>_______________________________________________________________________</w:t>
      </w:r>
    </w:p>
    <w:p w14:paraId="77516827" w14:textId="5F774447" w:rsidR="00FB75E7" w:rsidRPr="00CD63D8" w:rsidRDefault="00FB75E7" w:rsidP="00FB75E7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accordance with Government guidance this playground is now open.  </w:t>
      </w:r>
      <w:r>
        <w:rPr>
          <w:rFonts w:cstheme="minorHAnsi"/>
          <w:sz w:val="28"/>
          <w:szCs w:val="28"/>
        </w:rPr>
        <w:t>Camblesforth</w:t>
      </w:r>
      <w:r w:rsidRPr="00CD63D8">
        <w:rPr>
          <w:rFonts w:cstheme="minorHAnsi"/>
          <w:sz w:val="28"/>
          <w:szCs w:val="28"/>
        </w:rPr>
        <w:t xml:space="preserve"> Parish Council has created a risk assessment to minimise risk of the transmission of Covid-19.   However, it is impossible to entirely remove all risk and therefore anyone using the playground does so at their own risk</w:t>
      </w:r>
      <w:r>
        <w:rPr>
          <w:rFonts w:cstheme="minorHAnsi"/>
          <w:sz w:val="28"/>
          <w:szCs w:val="28"/>
        </w:rPr>
        <w:t xml:space="preserve"> and take personal responsibility for their (and their children) well-being by observing the following measures</w:t>
      </w:r>
      <w:r w:rsidRPr="00CD63D8">
        <w:rPr>
          <w:rFonts w:cstheme="minorHAnsi"/>
          <w:sz w:val="28"/>
          <w:szCs w:val="28"/>
        </w:rPr>
        <w:t>.</w:t>
      </w:r>
    </w:p>
    <w:p w14:paraId="09159A14" w14:textId="77777777" w:rsidR="00FB75E7" w:rsidRPr="00CD63D8" w:rsidRDefault="00FB75E7" w:rsidP="00FB75E7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CC4B920" w14:textId="129E7AFD" w:rsidR="00FB75E7" w:rsidRPr="00CD63D8" w:rsidRDefault="00FB75E7" w:rsidP="00FB75E7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Camblesforth </w:t>
      </w:r>
      <w:r w:rsidRPr="00CD63D8">
        <w:rPr>
          <w:rFonts w:cstheme="minorHAnsi"/>
          <w:b/>
          <w:bCs/>
          <w:sz w:val="28"/>
          <w:szCs w:val="28"/>
        </w:rPr>
        <w:t>Parish Council will monitor the situation and if Cllrs feel the following risk assessment measures are not being observed, it will not hesitate to close the playground again.</w:t>
      </w:r>
    </w:p>
    <w:p w14:paraId="41FEBB85" w14:textId="77777777" w:rsidR="00FB75E7" w:rsidRPr="00CD63D8" w:rsidRDefault="00FB75E7" w:rsidP="00FB75E7">
      <w:p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646CAE50" w14:textId="46E5BDB8" w:rsidR="00FB75E7" w:rsidRPr="00CD63D8" w:rsidRDefault="00FB75E7" w:rsidP="00FB75E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1B08CA">
        <w:rPr>
          <w:rFonts w:eastAsia="Times New Roman" w:cstheme="minorHAnsi"/>
          <w:color w:val="333333"/>
          <w:sz w:val="28"/>
          <w:szCs w:val="28"/>
          <w:lang w:eastAsia="en-GB"/>
        </w:rPr>
        <w:t>if you or any member of your household has coronavirus symptoms or are self-isolating, then you must not visit our playground</w:t>
      </w:r>
    </w:p>
    <w:p w14:paraId="38681A77" w14:textId="77777777" w:rsidR="00FB75E7" w:rsidRPr="00CD63D8" w:rsidRDefault="00FB75E7" w:rsidP="00FB75E7">
      <w:p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0CCC142F" w14:textId="77777777" w:rsidR="00FB75E7" w:rsidRDefault="00FB75E7" w:rsidP="00FB75E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8"/>
          <w:szCs w:val="28"/>
          <w:lang w:eastAsia="en-GB"/>
        </w:rPr>
      </w:pPr>
      <w:r>
        <w:rPr>
          <w:rFonts w:eastAsia="Times New Roman" w:cstheme="minorHAnsi"/>
          <w:color w:val="333333"/>
          <w:sz w:val="28"/>
          <w:szCs w:val="28"/>
          <w:lang w:eastAsia="en-GB"/>
        </w:rPr>
        <w:t>n</w:t>
      </w:r>
      <w:r w:rsidRPr="00CD63D8">
        <w:rPr>
          <w:rFonts w:eastAsia="Times New Roman" w:cstheme="minorHAnsi"/>
          <w:color w:val="333333"/>
          <w:sz w:val="28"/>
          <w:szCs w:val="28"/>
          <w:lang w:eastAsia="en-GB"/>
        </w:rPr>
        <w:t>o more than 10 people should be in the playground at any time</w:t>
      </w:r>
      <w:r>
        <w:rPr>
          <w:rFonts w:eastAsia="Times New Roman" w:cstheme="minorHAnsi"/>
          <w:color w:val="333333"/>
          <w:sz w:val="28"/>
          <w:szCs w:val="28"/>
          <w:lang w:eastAsia="en-GB"/>
        </w:rPr>
        <w:t xml:space="preserve"> and try and limit your visit to one hour to allow others to use the playground</w:t>
      </w:r>
      <w:r w:rsidRPr="00CD63D8">
        <w:rPr>
          <w:rFonts w:eastAsia="Times New Roman" w:cstheme="minorHAnsi"/>
          <w:color w:val="333333"/>
          <w:sz w:val="28"/>
          <w:szCs w:val="28"/>
          <w:lang w:eastAsia="en-GB"/>
        </w:rPr>
        <w:t xml:space="preserve">.  </w:t>
      </w:r>
    </w:p>
    <w:p w14:paraId="0C2F1775" w14:textId="77777777" w:rsidR="00FB75E7" w:rsidRPr="00CD63D8" w:rsidRDefault="00FB75E7" w:rsidP="00FB75E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05A3A8D1" w14:textId="77777777" w:rsidR="00FB75E7" w:rsidRPr="00CD63D8" w:rsidRDefault="00FB75E7" w:rsidP="00FB75E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1B08CA">
        <w:rPr>
          <w:rFonts w:eastAsia="Times New Roman" w:cstheme="minorHAnsi"/>
          <w:color w:val="333333"/>
          <w:sz w:val="28"/>
          <w:szCs w:val="28"/>
          <w:lang w:eastAsia="en-GB"/>
        </w:rPr>
        <w:t xml:space="preserve">only one parent </w:t>
      </w:r>
      <w:r>
        <w:rPr>
          <w:rFonts w:eastAsia="Times New Roman" w:cstheme="minorHAnsi"/>
          <w:color w:val="333333"/>
          <w:sz w:val="28"/>
          <w:szCs w:val="28"/>
          <w:lang w:eastAsia="en-GB"/>
        </w:rPr>
        <w:t xml:space="preserve">/ </w:t>
      </w:r>
      <w:r w:rsidRPr="001B08CA">
        <w:rPr>
          <w:rFonts w:eastAsia="Times New Roman" w:cstheme="minorHAnsi"/>
          <w:color w:val="333333"/>
          <w:sz w:val="28"/>
          <w:szCs w:val="28"/>
          <w:lang w:eastAsia="en-GB"/>
        </w:rPr>
        <w:t>guardian should enter the playground to supervise their child or children</w:t>
      </w:r>
      <w:r w:rsidRPr="00CD63D8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and </w:t>
      </w:r>
      <w:r w:rsidRPr="001B08CA">
        <w:rPr>
          <w:rFonts w:eastAsia="Times New Roman" w:cstheme="minorHAnsi"/>
          <w:color w:val="333333"/>
          <w:sz w:val="28"/>
          <w:szCs w:val="28"/>
          <w:lang w:eastAsia="en-GB"/>
        </w:rPr>
        <w:t>only children from the same household or bubble should use a piece of play equipment at the same time</w:t>
      </w:r>
    </w:p>
    <w:p w14:paraId="72900E13" w14:textId="77777777" w:rsidR="00FB75E7" w:rsidRDefault="00FB75E7" w:rsidP="00FB75E7">
      <w:p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1B78D8EE" w14:textId="77777777" w:rsidR="00FB75E7" w:rsidRPr="00CD63D8" w:rsidRDefault="00FB75E7" w:rsidP="00FB75E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1B08CA">
        <w:rPr>
          <w:rFonts w:eastAsia="Times New Roman" w:cstheme="minorHAnsi"/>
          <w:color w:val="333333"/>
          <w:sz w:val="28"/>
          <w:szCs w:val="28"/>
          <w:lang w:eastAsia="en-GB"/>
        </w:rPr>
        <w:t>you and your children should stay at least 2 metres apart from others unless they are from the same household or bubble - or 1 metre if you are wearing face coverings</w:t>
      </w:r>
    </w:p>
    <w:p w14:paraId="0626D6D7" w14:textId="77777777" w:rsidR="00FB75E7" w:rsidRPr="00CD63D8" w:rsidRDefault="00FB75E7" w:rsidP="00FB75E7">
      <w:p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1B0CA84F" w14:textId="77777777" w:rsidR="00FB75E7" w:rsidRPr="00CD63D8" w:rsidRDefault="00FB75E7" w:rsidP="00FB75E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1B08CA">
        <w:rPr>
          <w:rFonts w:eastAsia="Times New Roman" w:cstheme="minorHAnsi"/>
          <w:color w:val="333333"/>
          <w:sz w:val="28"/>
          <w:szCs w:val="28"/>
          <w:lang w:eastAsia="en-GB"/>
        </w:rPr>
        <w:t>sanitise your children’s hands before and after they use the equipment - scientific advice suggests that the virus can survive for up to several days on some hard surfaces</w:t>
      </w:r>
      <w:r w:rsidRPr="00CD63D8">
        <w:rPr>
          <w:rFonts w:eastAsia="Times New Roman" w:cstheme="minorHAnsi"/>
          <w:color w:val="333333"/>
          <w:sz w:val="28"/>
          <w:szCs w:val="28"/>
          <w:lang w:eastAsia="en-GB"/>
        </w:rPr>
        <w:t>.  It is recommended you sanitise hands after using each piece of equipment in the playground</w:t>
      </w:r>
    </w:p>
    <w:p w14:paraId="4FA1AD00" w14:textId="77777777" w:rsidR="00FB75E7" w:rsidRPr="00CD63D8" w:rsidRDefault="00FB75E7" w:rsidP="00FB75E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0876ABB9" w14:textId="77777777" w:rsidR="00FB75E7" w:rsidRDefault="00FB75E7" w:rsidP="00FB75E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CD63D8">
        <w:rPr>
          <w:rFonts w:eastAsia="Times New Roman" w:cstheme="minorHAnsi"/>
          <w:color w:val="333333"/>
          <w:sz w:val="28"/>
          <w:szCs w:val="28"/>
          <w:lang w:eastAsia="en-GB"/>
        </w:rPr>
        <w:t xml:space="preserve">there should be no eating or drinking while in the </w:t>
      </w:r>
      <w:r w:rsidRPr="001B08CA">
        <w:rPr>
          <w:rFonts w:eastAsia="Times New Roman" w:cstheme="minorHAnsi"/>
          <w:color w:val="333333"/>
          <w:sz w:val="28"/>
          <w:szCs w:val="28"/>
          <w:lang w:eastAsia="en-GB"/>
        </w:rPr>
        <w:t>playground</w:t>
      </w:r>
      <w:r w:rsidRPr="00CD63D8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and </w:t>
      </w:r>
      <w:r w:rsidRPr="001B08CA">
        <w:rPr>
          <w:rFonts w:eastAsia="Times New Roman" w:cstheme="minorHAnsi"/>
          <w:color w:val="333333"/>
          <w:sz w:val="28"/>
          <w:szCs w:val="28"/>
          <w:lang w:eastAsia="en-GB"/>
        </w:rPr>
        <w:t>encourage children to avoid putting their mouths on equipment, their hands in their mouths, or to touch their face</w:t>
      </w:r>
      <w:r w:rsidRPr="00CD63D8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</w:t>
      </w:r>
    </w:p>
    <w:p w14:paraId="4BA6A010" w14:textId="77777777" w:rsidR="00FB75E7" w:rsidRPr="00CD63D8" w:rsidRDefault="00FB75E7" w:rsidP="00FB75E7">
      <w:p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52576712" w14:textId="77777777" w:rsidR="00FB75E7" w:rsidRDefault="00FB75E7" w:rsidP="00FB75E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1B08CA">
        <w:rPr>
          <w:rFonts w:eastAsia="Times New Roman" w:cstheme="minorHAnsi"/>
          <w:color w:val="333333"/>
          <w:sz w:val="28"/>
          <w:szCs w:val="28"/>
          <w:lang w:eastAsia="en-GB"/>
        </w:rPr>
        <w:t>leave the playground clean and tidy for others, take your litter home with you or put it any bins provided</w:t>
      </w:r>
    </w:p>
    <w:p w14:paraId="7E19EE88" w14:textId="77777777" w:rsidR="00FB75E7" w:rsidRDefault="00FB75E7" w:rsidP="00FB75E7">
      <w:pPr>
        <w:pStyle w:val="ListParagraph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14:paraId="7A53F373" w14:textId="19532298" w:rsidR="00393396" w:rsidRDefault="00FB75E7" w:rsidP="00FB75E7">
      <w:pPr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32"/>
          <w:szCs w:val="32"/>
          <w:lang w:eastAsia="en-GB"/>
        </w:rPr>
      </w:pPr>
      <w:r w:rsidRPr="000179B3">
        <w:rPr>
          <w:rFonts w:eastAsia="Times New Roman" w:cstheme="minorHAnsi"/>
          <w:b/>
          <w:bCs/>
          <w:color w:val="333333"/>
          <w:sz w:val="32"/>
          <w:szCs w:val="32"/>
          <w:lang w:eastAsia="en-GB"/>
        </w:rPr>
        <w:t>If you have any questions or concerns please contact the Parish Clerk on</w:t>
      </w:r>
    </w:p>
    <w:p w14:paraId="01DC903F" w14:textId="7D834137" w:rsidR="00FB75E7" w:rsidRPr="00064126" w:rsidRDefault="00FB75E7" w:rsidP="00FB75E7">
      <w:pPr>
        <w:spacing w:after="0" w:line="240" w:lineRule="auto"/>
        <w:jc w:val="center"/>
        <w:rPr>
          <w:rFonts w:cs="Arial"/>
          <w:sz w:val="32"/>
          <w:szCs w:val="32"/>
        </w:rPr>
      </w:pPr>
      <w:hyperlink r:id="rId7" w:history="1">
        <w:r w:rsidRPr="00EE363B">
          <w:rPr>
            <w:rStyle w:val="Hyperlink"/>
            <w:rFonts w:eastAsia="Times New Roman" w:cstheme="minorHAnsi"/>
            <w:b/>
            <w:bCs/>
            <w:sz w:val="32"/>
            <w:szCs w:val="32"/>
            <w:lang w:eastAsia="en-GB"/>
          </w:rPr>
          <w:t>Camblesforthclerk@sky.com</w:t>
        </w:r>
      </w:hyperlink>
    </w:p>
    <w:sectPr w:rsidR="00FB75E7" w:rsidRPr="00064126" w:rsidSect="00FB75E7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409B"/>
    <w:multiLevelType w:val="multilevel"/>
    <w:tmpl w:val="6EEC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D17E3"/>
    <w:multiLevelType w:val="multilevel"/>
    <w:tmpl w:val="79541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44CD2B3B"/>
    <w:multiLevelType w:val="multilevel"/>
    <w:tmpl w:val="79541C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B5"/>
    <w:rsid w:val="00000924"/>
    <w:rsid w:val="00010188"/>
    <w:rsid w:val="00015E3D"/>
    <w:rsid w:val="0004023F"/>
    <w:rsid w:val="00055763"/>
    <w:rsid w:val="00064126"/>
    <w:rsid w:val="00123A70"/>
    <w:rsid w:val="0014128C"/>
    <w:rsid w:val="001714FD"/>
    <w:rsid w:val="00173705"/>
    <w:rsid w:val="00180B8D"/>
    <w:rsid w:val="001F6A51"/>
    <w:rsid w:val="0022092E"/>
    <w:rsid w:val="002251CC"/>
    <w:rsid w:val="00235DEF"/>
    <w:rsid w:val="00245C53"/>
    <w:rsid w:val="002F54D2"/>
    <w:rsid w:val="00376A5B"/>
    <w:rsid w:val="00390FAA"/>
    <w:rsid w:val="00393396"/>
    <w:rsid w:val="0039490E"/>
    <w:rsid w:val="003975C2"/>
    <w:rsid w:val="0039764D"/>
    <w:rsid w:val="003A3237"/>
    <w:rsid w:val="003B1219"/>
    <w:rsid w:val="003B4EF5"/>
    <w:rsid w:val="003D2469"/>
    <w:rsid w:val="003D30C9"/>
    <w:rsid w:val="003E521C"/>
    <w:rsid w:val="00416609"/>
    <w:rsid w:val="004269CE"/>
    <w:rsid w:val="00430C51"/>
    <w:rsid w:val="00445FE6"/>
    <w:rsid w:val="00453878"/>
    <w:rsid w:val="00463B4C"/>
    <w:rsid w:val="004B7E82"/>
    <w:rsid w:val="004D0B70"/>
    <w:rsid w:val="004E48EA"/>
    <w:rsid w:val="004F1A82"/>
    <w:rsid w:val="004F41FB"/>
    <w:rsid w:val="00501DB8"/>
    <w:rsid w:val="00581F05"/>
    <w:rsid w:val="005C7EBC"/>
    <w:rsid w:val="0060718D"/>
    <w:rsid w:val="006141B2"/>
    <w:rsid w:val="00636647"/>
    <w:rsid w:val="00646EC8"/>
    <w:rsid w:val="00663103"/>
    <w:rsid w:val="0068088B"/>
    <w:rsid w:val="006A501F"/>
    <w:rsid w:val="006C02A2"/>
    <w:rsid w:val="006C1C2B"/>
    <w:rsid w:val="006E746E"/>
    <w:rsid w:val="006F3567"/>
    <w:rsid w:val="007078C7"/>
    <w:rsid w:val="00755D45"/>
    <w:rsid w:val="00755FEF"/>
    <w:rsid w:val="00766FA2"/>
    <w:rsid w:val="007B7E38"/>
    <w:rsid w:val="007F042B"/>
    <w:rsid w:val="00807A91"/>
    <w:rsid w:val="00816125"/>
    <w:rsid w:val="00820396"/>
    <w:rsid w:val="008434BA"/>
    <w:rsid w:val="008829FD"/>
    <w:rsid w:val="008C6D2F"/>
    <w:rsid w:val="008F344F"/>
    <w:rsid w:val="00906064"/>
    <w:rsid w:val="0092163A"/>
    <w:rsid w:val="00933A6F"/>
    <w:rsid w:val="009A53C0"/>
    <w:rsid w:val="009A54C0"/>
    <w:rsid w:val="009D4E1B"/>
    <w:rsid w:val="009F3EC8"/>
    <w:rsid w:val="00A179B5"/>
    <w:rsid w:val="00A37335"/>
    <w:rsid w:val="00A77350"/>
    <w:rsid w:val="00A9399D"/>
    <w:rsid w:val="00AB5F76"/>
    <w:rsid w:val="00B0712A"/>
    <w:rsid w:val="00B235BD"/>
    <w:rsid w:val="00B455AC"/>
    <w:rsid w:val="00BA2DF2"/>
    <w:rsid w:val="00BC02A6"/>
    <w:rsid w:val="00C61B3A"/>
    <w:rsid w:val="00CA529F"/>
    <w:rsid w:val="00CB68BE"/>
    <w:rsid w:val="00D167B8"/>
    <w:rsid w:val="00D35585"/>
    <w:rsid w:val="00D358AC"/>
    <w:rsid w:val="00DD2F8E"/>
    <w:rsid w:val="00DE0AC4"/>
    <w:rsid w:val="00DE6BF5"/>
    <w:rsid w:val="00E83424"/>
    <w:rsid w:val="00EF4152"/>
    <w:rsid w:val="00F11644"/>
    <w:rsid w:val="00F17762"/>
    <w:rsid w:val="00F303B3"/>
    <w:rsid w:val="00F80BCA"/>
    <w:rsid w:val="00FB75E7"/>
    <w:rsid w:val="00FC15BB"/>
    <w:rsid w:val="00FE4F41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BFAC"/>
  <w15:docId w15:val="{EB8C714D-8F75-4516-A273-EB1AF3D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6412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7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9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3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92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9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42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52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8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842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4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99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4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8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8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6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95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7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96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361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mblesforthclerk@sk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frm=1&amp;source=images&amp;cd=&amp;cad=rja&amp;uact=8&amp;ved=0ahUKEwiBn4eI4brJAhVDVBQKHfKUB14QjRwIBw&amp;url=http://www.camblesforth-parishcouncil.org.uk/&amp;psig=AFQjCNEKm2CMuqiR_tx6ily0OwKu73Ymcg&amp;ust=14490623937463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District Council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Crabbe</dc:creator>
  <cp:lastModifiedBy>camblesforthclerk@sky.com</cp:lastModifiedBy>
  <cp:revision>2</cp:revision>
  <cp:lastPrinted>2020-03-18T13:31:00Z</cp:lastPrinted>
  <dcterms:created xsi:type="dcterms:W3CDTF">2020-07-04T09:53:00Z</dcterms:created>
  <dcterms:modified xsi:type="dcterms:W3CDTF">2020-07-04T09:53:00Z</dcterms:modified>
</cp:coreProperties>
</file>