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7A1682" w:rsidRDefault="007A1682" w:rsidP="00964C69">
      <w:pPr>
        <w:rPr>
          <w:b/>
        </w:rPr>
      </w:pPr>
    </w:p>
    <w:p w:rsidR="007A1682" w:rsidRDefault="007A1682" w:rsidP="007A1682">
      <w:pPr>
        <w:spacing w:after="0" w:line="240" w:lineRule="auto"/>
        <w:jc w:val="center"/>
        <w:rPr>
          <w:rFonts w:eastAsia="Times New Roman" w:cs="Arial"/>
          <w:b/>
        </w:rPr>
      </w:pPr>
      <w:r>
        <w:rPr>
          <w:rFonts w:eastAsia="Times New Roman" w:cs="Arial"/>
          <w:b/>
          <w:sz w:val="32"/>
          <w:szCs w:val="32"/>
        </w:rPr>
        <w:t>Summary Notes of</w:t>
      </w:r>
      <w:r w:rsidR="00AB45D9">
        <w:rPr>
          <w:rFonts w:eastAsia="Times New Roman" w:cs="Arial"/>
          <w:b/>
          <w:sz w:val="32"/>
          <w:szCs w:val="32"/>
        </w:rPr>
        <w:t xml:space="preserve"> Ordinary Parish Meeting for June</w:t>
      </w:r>
      <w:r>
        <w:rPr>
          <w:rFonts w:eastAsia="Times New Roman" w:cs="Arial"/>
          <w:b/>
          <w:sz w:val="32"/>
          <w:szCs w:val="32"/>
        </w:rPr>
        <w:t xml:space="preserve"> 2019 </w:t>
      </w:r>
      <w:r>
        <w:rPr>
          <w:rFonts w:eastAsia="Times New Roman" w:cs="Arial"/>
          <w:b/>
        </w:rPr>
        <w:t>_______________________________________________________________________________</w:t>
      </w:r>
    </w:p>
    <w:p w:rsidR="007A1682" w:rsidRDefault="007A1682" w:rsidP="007A1682">
      <w:pPr>
        <w:spacing w:after="0" w:line="240" w:lineRule="auto"/>
        <w:jc w:val="both"/>
        <w:rPr>
          <w:rFonts w:eastAsia="Times New Roman" w:cs="Arial"/>
          <w:b/>
        </w:rPr>
      </w:pPr>
    </w:p>
    <w:p w:rsidR="007A1682" w:rsidRPr="00F1302A" w:rsidRDefault="007A1682" w:rsidP="007A1682">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Pr>
          <w:rFonts w:eastAsia="Times New Roman" w:cs="Arial"/>
        </w:rPr>
        <w:t>Wednesday, 1</w:t>
      </w:r>
      <w:r w:rsidR="005363A1">
        <w:rPr>
          <w:rFonts w:eastAsia="Times New Roman" w:cs="Arial"/>
        </w:rPr>
        <w:t>9</w:t>
      </w:r>
      <w:r w:rsidRPr="00B92F94">
        <w:rPr>
          <w:rFonts w:eastAsia="Times New Roman" w:cs="Arial"/>
          <w:vertAlign w:val="superscript"/>
        </w:rPr>
        <w:t>th</w:t>
      </w:r>
      <w:r>
        <w:rPr>
          <w:rFonts w:eastAsia="Times New Roman" w:cs="Arial"/>
        </w:rPr>
        <w:t xml:space="preserve"> </w:t>
      </w:r>
      <w:r w:rsidR="00FF5CE8">
        <w:rPr>
          <w:rFonts w:eastAsia="Times New Roman" w:cs="Arial"/>
        </w:rPr>
        <w:t>June</w:t>
      </w:r>
      <w:r>
        <w:rPr>
          <w:rFonts w:eastAsia="Times New Roman" w:cs="Arial"/>
        </w:rPr>
        <w:t xml:space="preserve"> 2019</w:t>
      </w:r>
    </w:p>
    <w:p w:rsidR="007A1682" w:rsidRDefault="007A1682" w:rsidP="007A1682">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Pr>
          <w:rFonts w:eastAsia="Times New Roman" w:cs="Arial"/>
        </w:rPr>
        <w:t>45</w:t>
      </w:r>
    </w:p>
    <w:p w:rsidR="007A1682" w:rsidRDefault="007A1682" w:rsidP="007A1682">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7A1682" w:rsidRPr="00BF7EE7" w:rsidRDefault="007A1682" w:rsidP="007A1682">
      <w:pPr>
        <w:spacing w:after="0" w:line="240" w:lineRule="auto"/>
        <w:jc w:val="both"/>
        <w:rPr>
          <w:rFonts w:eastAsia="Times New Roman" w:cs="Arial"/>
        </w:rPr>
      </w:pPr>
    </w:p>
    <w:p w:rsidR="007A1682" w:rsidRDefault="007A1682" w:rsidP="007A1682">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Pr>
          <w:rFonts w:eastAsia="Times New Roman" w:cs="Arial"/>
        </w:rPr>
        <w:tab/>
      </w:r>
      <w:r>
        <w:rPr>
          <w:rFonts w:eastAsia="Times New Roman" w:cs="Arial"/>
        </w:rPr>
        <w:tab/>
      </w:r>
      <w:r w:rsidRPr="00D76558">
        <w:rPr>
          <w:rFonts w:eastAsia="Times New Roman" w:cs="Arial"/>
          <w:b/>
        </w:rPr>
        <w:t>Apologies</w:t>
      </w:r>
      <w:r>
        <w:rPr>
          <w:rFonts w:eastAsia="Times New Roman" w:cs="Arial"/>
          <w:b/>
        </w:rPr>
        <w:t xml:space="preserve"> </w:t>
      </w:r>
      <w:r w:rsidR="00AB45D9">
        <w:rPr>
          <w:rFonts w:eastAsia="Times New Roman" w:cs="Arial"/>
        </w:rPr>
        <w:t>Cllr Eileen Neale</w:t>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Pr>
          <w:rFonts w:eastAsia="Times New Roman" w:cs="Arial"/>
        </w:rPr>
        <w:tab/>
      </w:r>
      <w:r>
        <w:rPr>
          <w:rFonts w:eastAsia="Times New Roman" w:cs="Arial"/>
        </w:rPr>
        <w:tab/>
      </w:r>
    </w:p>
    <w:p w:rsidR="007A1682" w:rsidRDefault="007A1682" w:rsidP="007A1682">
      <w:pPr>
        <w:spacing w:after="0" w:line="240" w:lineRule="auto"/>
        <w:ind w:left="2160" w:firstLine="720"/>
        <w:jc w:val="both"/>
        <w:rPr>
          <w:rFonts w:eastAsia="Times New Roman" w:cs="Arial"/>
        </w:rPr>
      </w:pPr>
      <w:r>
        <w:rPr>
          <w:rFonts w:eastAsia="Times New Roman" w:cs="Arial"/>
        </w:rPr>
        <w:t>Cllr Denise Kempton</w:t>
      </w:r>
      <w:r w:rsidRPr="00F9379A">
        <w:rPr>
          <w:rFonts w:eastAsia="Times New Roman" w:cs="Arial"/>
        </w:rPr>
        <w:t xml:space="preserve"> </w:t>
      </w:r>
      <w:r>
        <w:rPr>
          <w:rFonts w:eastAsia="Times New Roman" w:cs="Arial"/>
        </w:rPr>
        <w:tab/>
      </w:r>
    </w:p>
    <w:p w:rsidR="007A1682" w:rsidRDefault="007A1682" w:rsidP="007A1682">
      <w:pPr>
        <w:spacing w:after="0" w:line="240" w:lineRule="auto"/>
        <w:ind w:left="2160" w:firstLine="720"/>
        <w:jc w:val="both"/>
        <w:rPr>
          <w:rFonts w:eastAsia="Times New Roman" w:cs="Arial"/>
        </w:rPr>
      </w:pPr>
      <w:r>
        <w:rPr>
          <w:rFonts w:eastAsia="Times New Roman" w:cs="Arial"/>
        </w:rPr>
        <w:t>Cllr Joyce Boyes</w:t>
      </w:r>
      <w:r>
        <w:rPr>
          <w:rFonts w:eastAsia="Times New Roman" w:cs="Arial"/>
          <w:b/>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Kevin Wild </w:t>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Neil Ball</w:t>
      </w:r>
      <w:r>
        <w:rPr>
          <w:rFonts w:eastAsia="Times New Roman" w:cs="Arial"/>
        </w:rPr>
        <w:tab/>
      </w:r>
    </w:p>
    <w:p w:rsidR="007A1682" w:rsidRDefault="007A1682" w:rsidP="007A1682">
      <w:pPr>
        <w:ind w:left="2160" w:firstLine="720"/>
        <w:rPr>
          <w:rFonts w:eastAsia="Times New Roman" w:cs="Arial"/>
        </w:rPr>
      </w:pPr>
      <w:r>
        <w:rPr>
          <w:rFonts w:eastAsia="Times New Roman" w:cs="Arial"/>
        </w:rPr>
        <w:t>Andrew Crabbe (Clerk</w:t>
      </w:r>
      <w:r w:rsidR="005363A1">
        <w:rPr>
          <w:rFonts w:eastAsia="Times New Roman" w:cs="Arial"/>
        </w:rPr>
        <w:t>)</w:t>
      </w:r>
    </w:p>
    <w:p w:rsidR="007A1682" w:rsidRDefault="007A1682" w:rsidP="005363A1">
      <w:pPr>
        <w:spacing w:after="0"/>
        <w:jc w:val="both"/>
        <w:rPr>
          <w:b/>
        </w:rPr>
      </w:pPr>
      <w:r>
        <w:rPr>
          <w:rFonts w:eastAsia="Times New Roman" w:cs="Arial"/>
        </w:rPr>
        <w:t>______________________________________________________________________________________</w:t>
      </w:r>
    </w:p>
    <w:p w:rsidR="005363A1" w:rsidRDefault="005363A1" w:rsidP="005363A1">
      <w:pPr>
        <w:pStyle w:val="ListParagraph"/>
        <w:spacing w:after="0"/>
        <w:jc w:val="both"/>
        <w:rPr>
          <w:b/>
        </w:rPr>
      </w:pPr>
    </w:p>
    <w:p w:rsidR="00964C69" w:rsidRPr="00BE61F9" w:rsidRDefault="00964C69" w:rsidP="005363A1">
      <w:pPr>
        <w:pStyle w:val="ListParagraph"/>
        <w:numPr>
          <w:ilvl w:val="0"/>
          <w:numId w:val="33"/>
        </w:numPr>
        <w:spacing w:after="0"/>
        <w:jc w:val="both"/>
        <w:rPr>
          <w:b/>
        </w:rPr>
      </w:pPr>
      <w:r w:rsidRPr="00BE61F9">
        <w:rPr>
          <w:b/>
        </w:rPr>
        <w:t xml:space="preserve">Present and Apologies (Chair to confirm quorum)  </w:t>
      </w:r>
    </w:p>
    <w:p w:rsidR="007A1682" w:rsidRDefault="00AB45D9" w:rsidP="005363A1">
      <w:pPr>
        <w:spacing w:after="0"/>
        <w:jc w:val="both"/>
      </w:pPr>
      <w:r>
        <w:t>Chairman confirmed quorum for meeting to take place</w:t>
      </w:r>
    </w:p>
    <w:p w:rsidR="00964C69" w:rsidRPr="00BE61F9" w:rsidRDefault="00964C69" w:rsidP="005363A1">
      <w:pPr>
        <w:pStyle w:val="ListParagraph"/>
        <w:numPr>
          <w:ilvl w:val="0"/>
          <w:numId w:val="33"/>
        </w:numPr>
        <w:spacing w:after="0"/>
        <w:jc w:val="both"/>
        <w:rPr>
          <w:b/>
        </w:rPr>
      </w:pPr>
      <w:r w:rsidRPr="00BE61F9">
        <w:rPr>
          <w:b/>
        </w:rPr>
        <w:t xml:space="preserve">Declarations of </w:t>
      </w:r>
      <w:r w:rsidR="00D80E62" w:rsidRPr="00BE61F9">
        <w:rPr>
          <w:b/>
        </w:rPr>
        <w:t>Interest (</w:t>
      </w:r>
      <w:r w:rsidRPr="00BE61F9">
        <w:rPr>
          <w:b/>
        </w:rPr>
        <w:t>Chair)</w:t>
      </w:r>
    </w:p>
    <w:p w:rsidR="007A1682" w:rsidRDefault="007A1682" w:rsidP="005363A1">
      <w:pPr>
        <w:spacing w:after="0"/>
        <w:jc w:val="both"/>
      </w:pPr>
      <w:r>
        <w:t>None</w:t>
      </w:r>
    </w:p>
    <w:p w:rsidR="00964C69" w:rsidRPr="00BE61F9" w:rsidRDefault="00964C69" w:rsidP="005363A1">
      <w:pPr>
        <w:pStyle w:val="ListParagraph"/>
        <w:numPr>
          <w:ilvl w:val="0"/>
          <w:numId w:val="33"/>
        </w:numPr>
        <w:spacing w:after="0"/>
        <w:jc w:val="both"/>
        <w:rPr>
          <w:b/>
        </w:rPr>
      </w:pPr>
      <w:r w:rsidRPr="00BE61F9">
        <w:rPr>
          <w:b/>
        </w:rPr>
        <w:t>Signing off previous month’s minutes (all)</w:t>
      </w:r>
    </w:p>
    <w:p w:rsidR="00964C69" w:rsidRDefault="00964C69" w:rsidP="005363A1">
      <w:pPr>
        <w:spacing w:after="0"/>
        <w:jc w:val="both"/>
      </w:pPr>
      <w:r>
        <w:t xml:space="preserve">Cllrs confirmed agreement to the summary notes of </w:t>
      </w:r>
      <w:r w:rsidR="00AB45D9">
        <w:t xml:space="preserve">May </w:t>
      </w:r>
      <w:r>
        <w:t>2019</w:t>
      </w:r>
      <w:r w:rsidR="00AB45D9">
        <w:t xml:space="preserve"> (both Annual and Ordinary)</w:t>
      </w:r>
    </w:p>
    <w:p w:rsidR="00AD6B3C" w:rsidRPr="00AB45D9" w:rsidRDefault="00AA1454" w:rsidP="005363A1">
      <w:pPr>
        <w:pStyle w:val="ListParagraph"/>
        <w:numPr>
          <w:ilvl w:val="0"/>
          <w:numId w:val="33"/>
        </w:numPr>
        <w:spacing w:after="0"/>
        <w:rPr>
          <w:b/>
        </w:rPr>
      </w:pPr>
      <w:r w:rsidRPr="00AB45D9">
        <w:rPr>
          <w:b/>
        </w:rPr>
        <w:t>F</w:t>
      </w:r>
      <w:r w:rsidR="00964C69" w:rsidRPr="00AB45D9">
        <w:rPr>
          <w:b/>
        </w:rPr>
        <w:t xml:space="preserve">inancial </w:t>
      </w:r>
      <w:r w:rsidR="00D80E62" w:rsidRPr="00AB45D9">
        <w:rPr>
          <w:b/>
        </w:rPr>
        <w:t>Report for</w:t>
      </w:r>
      <w:r w:rsidR="00964C69" w:rsidRPr="00AB45D9">
        <w:rPr>
          <w:b/>
        </w:rPr>
        <w:t xml:space="preserve"> </w:t>
      </w:r>
      <w:r w:rsidR="00FF5CE8">
        <w:rPr>
          <w:b/>
        </w:rPr>
        <w:t xml:space="preserve">May </w:t>
      </w:r>
      <w:r w:rsidR="00964C69" w:rsidRPr="00AB45D9">
        <w:rPr>
          <w:b/>
        </w:rPr>
        <w:t>2019 (Clerk)</w:t>
      </w:r>
    </w:p>
    <w:p w:rsidR="00AB45D9" w:rsidRDefault="005363A1" w:rsidP="00AB45D9">
      <w:pPr>
        <w:rPr>
          <w:b/>
        </w:rPr>
      </w:pPr>
      <w:r w:rsidRPr="005363A1">
        <w:rPr>
          <w:noProof/>
          <w:lang w:eastAsia="en-GB"/>
        </w:rPr>
        <w:drawing>
          <wp:inline distT="0" distB="0" distL="0" distR="0" wp14:anchorId="09A57034" wp14:editId="2ACE3A48">
            <wp:extent cx="6638925" cy="372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3724250"/>
                    </a:xfrm>
                    <a:prstGeom prst="rect">
                      <a:avLst/>
                    </a:prstGeom>
                    <a:noFill/>
                    <a:ln>
                      <a:noFill/>
                    </a:ln>
                  </pic:spPr>
                </pic:pic>
              </a:graphicData>
            </a:graphic>
          </wp:inline>
        </w:drawing>
      </w:r>
    </w:p>
    <w:p w:rsidR="00964C69" w:rsidRPr="005654D6" w:rsidRDefault="00964C69" w:rsidP="005F6461">
      <w:pPr>
        <w:pStyle w:val="ListParagraph"/>
        <w:numPr>
          <w:ilvl w:val="0"/>
          <w:numId w:val="33"/>
        </w:numPr>
        <w:rPr>
          <w:b/>
        </w:rPr>
      </w:pPr>
      <w:r w:rsidRPr="005654D6">
        <w:rPr>
          <w:b/>
        </w:rPr>
        <w:lastRenderedPageBreak/>
        <w:t>Planning applications (Clerk)</w:t>
      </w:r>
    </w:p>
    <w:p w:rsidR="001B3064" w:rsidRPr="001B3064" w:rsidRDefault="001B3064" w:rsidP="001B3064">
      <w:pPr>
        <w:autoSpaceDE w:val="0"/>
        <w:autoSpaceDN w:val="0"/>
        <w:adjustRightInd w:val="0"/>
        <w:spacing w:after="0" w:line="240" w:lineRule="auto"/>
        <w:ind w:left="2160" w:hanging="2160"/>
        <w:rPr>
          <w:rFonts w:cs="ArialMT"/>
          <w:sz w:val="24"/>
          <w:szCs w:val="24"/>
        </w:rPr>
      </w:pPr>
      <w:r w:rsidRPr="001B3064">
        <w:rPr>
          <w:rFonts w:cs="Arial-BoldMT"/>
          <w:b/>
          <w:bCs/>
          <w:sz w:val="24"/>
          <w:szCs w:val="24"/>
        </w:rPr>
        <w:t xml:space="preserve">PROPOSAL: </w:t>
      </w:r>
      <w:r>
        <w:rPr>
          <w:rFonts w:cs="Arial-BoldMT"/>
          <w:b/>
          <w:bCs/>
          <w:sz w:val="24"/>
          <w:szCs w:val="24"/>
        </w:rPr>
        <w:tab/>
      </w:r>
      <w:r w:rsidRPr="001B3064">
        <w:rPr>
          <w:rFonts w:cs="ArialMT"/>
          <w:sz w:val="24"/>
          <w:szCs w:val="24"/>
        </w:rPr>
        <w:t>Proposed demolition of existing single storey rear extension and</w:t>
      </w:r>
      <w:r>
        <w:rPr>
          <w:rFonts w:cs="ArialMT"/>
          <w:sz w:val="24"/>
          <w:szCs w:val="24"/>
        </w:rPr>
        <w:t xml:space="preserve"> </w:t>
      </w:r>
      <w:r w:rsidRPr="001B3064">
        <w:rPr>
          <w:rFonts w:cs="ArialMT"/>
          <w:sz w:val="24"/>
          <w:szCs w:val="24"/>
        </w:rPr>
        <w:t>conservatory and erection of a full width single storey extension to the</w:t>
      </w:r>
      <w:r>
        <w:rPr>
          <w:rFonts w:cs="ArialMT"/>
          <w:sz w:val="24"/>
          <w:szCs w:val="24"/>
        </w:rPr>
        <w:t xml:space="preserve"> </w:t>
      </w:r>
      <w:r w:rsidRPr="001B3064">
        <w:rPr>
          <w:rFonts w:cs="ArialMT"/>
          <w:sz w:val="24"/>
          <w:szCs w:val="24"/>
        </w:rPr>
        <w:t>rear, a dormer roof to the rear and a new hipped roof to the garage</w:t>
      </w:r>
    </w:p>
    <w:p w:rsidR="004F65DA" w:rsidRDefault="001B3064" w:rsidP="001B3064">
      <w:pPr>
        <w:spacing w:after="0"/>
        <w:rPr>
          <w:rFonts w:cs="ArialMT"/>
          <w:sz w:val="24"/>
          <w:szCs w:val="24"/>
        </w:rPr>
      </w:pPr>
      <w:r w:rsidRPr="001B3064">
        <w:rPr>
          <w:rFonts w:cs="Arial-BoldMT"/>
          <w:b/>
          <w:bCs/>
          <w:sz w:val="24"/>
          <w:szCs w:val="24"/>
        </w:rPr>
        <w:t xml:space="preserve">LOCATION: </w:t>
      </w:r>
      <w:r>
        <w:rPr>
          <w:rFonts w:cs="Arial-BoldMT"/>
          <w:b/>
          <w:bCs/>
          <w:sz w:val="24"/>
          <w:szCs w:val="24"/>
        </w:rPr>
        <w:tab/>
      </w:r>
      <w:r>
        <w:rPr>
          <w:rFonts w:cs="Arial-BoldMT"/>
          <w:b/>
          <w:bCs/>
          <w:sz w:val="24"/>
          <w:szCs w:val="24"/>
        </w:rPr>
        <w:tab/>
      </w:r>
      <w:r w:rsidRPr="001B3064">
        <w:rPr>
          <w:rFonts w:cs="ArialMT"/>
          <w:sz w:val="24"/>
          <w:szCs w:val="24"/>
        </w:rPr>
        <w:t>Rose Lea, 19 Mill Lane, Camblesforth</w:t>
      </w:r>
    </w:p>
    <w:p w:rsidR="001B3064" w:rsidRPr="001B3064" w:rsidRDefault="001B3064" w:rsidP="001B3064">
      <w:pPr>
        <w:spacing w:after="0"/>
        <w:rPr>
          <w:b/>
        </w:rPr>
      </w:pPr>
      <w:r w:rsidRPr="001B3064">
        <w:rPr>
          <w:rFonts w:cs="ArialMT"/>
          <w:b/>
          <w:sz w:val="24"/>
          <w:szCs w:val="24"/>
        </w:rPr>
        <w:t>OBSERVATION:</w:t>
      </w:r>
      <w:r>
        <w:rPr>
          <w:rFonts w:cs="ArialMT"/>
          <w:sz w:val="24"/>
          <w:szCs w:val="24"/>
        </w:rPr>
        <w:tab/>
        <w:t>Cllrs advised no concerns</w:t>
      </w:r>
    </w:p>
    <w:p w:rsidR="001B3064" w:rsidRDefault="001B3064" w:rsidP="004F65DA">
      <w:pPr>
        <w:spacing w:after="0"/>
        <w:rPr>
          <w:b/>
        </w:rPr>
      </w:pPr>
    </w:p>
    <w:p w:rsidR="001B3064" w:rsidRPr="001B3064" w:rsidRDefault="001B3064" w:rsidP="001B3064">
      <w:pPr>
        <w:autoSpaceDE w:val="0"/>
        <w:autoSpaceDN w:val="0"/>
        <w:adjustRightInd w:val="0"/>
        <w:spacing w:after="0" w:line="240" w:lineRule="auto"/>
        <w:rPr>
          <w:rFonts w:cs="ArialMT"/>
          <w:sz w:val="24"/>
          <w:szCs w:val="24"/>
        </w:rPr>
      </w:pPr>
      <w:r w:rsidRPr="001B3064">
        <w:rPr>
          <w:rFonts w:cs="Arial-BoldMT"/>
          <w:b/>
          <w:bCs/>
          <w:sz w:val="24"/>
          <w:szCs w:val="24"/>
        </w:rPr>
        <w:t xml:space="preserve">PROPOSAL: </w:t>
      </w:r>
      <w:r w:rsidR="00B63712">
        <w:rPr>
          <w:rFonts w:cs="Arial-BoldMT"/>
          <w:b/>
          <w:bCs/>
          <w:sz w:val="24"/>
          <w:szCs w:val="24"/>
        </w:rPr>
        <w:tab/>
      </w:r>
      <w:r w:rsidR="00B63712">
        <w:rPr>
          <w:rFonts w:cs="Arial-BoldMT"/>
          <w:b/>
          <w:bCs/>
          <w:sz w:val="24"/>
          <w:szCs w:val="24"/>
        </w:rPr>
        <w:tab/>
      </w:r>
      <w:r w:rsidRPr="001B3064">
        <w:rPr>
          <w:rFonts w:cs="ArialMT"/>
          <w:sz w:val="24"/>
          <w:szCs w:val="24"/>
        </w:rPr>
        <w:t>Proposed extension of existing building for the purpose of redeveloping</w:t>
      </w:r>
    </w:p>
    <w:p w:rsidR="001B3064" w:rsidRPr="001B3064" w:rsidRDefault="001B3064" w:rsidP="00B63712">
      <w:pPr>
        <w:autoSpaceDE w:val="0"/>
        <w:autoSpaceDN w:val="0"/>
        <w:adjustRightInd w:val="0"/>
        <w:spacing w:after="0" w:line="240" w:lineRule="auto"/>
        <w:ind w:left="1440" w:firstLine="720"/>
        <w:rPr>
          <w:rFonts w:cs="ArialMT"/>
          <w:sz w:val="24"/>
          <w:szCs w:val="24"/>
        </w:rPr>
      </w:pPr>
      <w:r w:rsidRPr="001B3064">
        <w:rPr>
          <w:rFonts w:cs="ArialMT"/>
          <w:sz w:val="24"/>
          <w:szCs w:val="24"/>
        </w:rPr>
        <w:t>the building for vertical farming and agri-tech, installation of new loading</w:t>
      </w:r>
    </w:p>
    <w:p w:rsidR="001B3064" w:rsidRPr="001B3064" w:rsidRDefault="001B3064" w:rsidP="00B63712">
      <w:pPr>
        <w:autoSpaceDE w:val="0"/>
        <w:autoSpaceDN w:val="0"/>
        <w:adjustRightInd w:val="0"/>
        <w:spacing w:after="0" w:line="240" w:lineRule="auto"/>
        <w:ind w:left="1440" w:firstLine="720"/>
        <w:rPr>
          <w:rFonts w:cs="ArialMT"/>
          <w:sz w:val="24"/>
          <w:szCs w:val="24"/>
        </w:rPr>
      </w:pPr>
      <w:r w:rsidRPr="001B3064">
        <w:rPr>
          <w:rFonts w:cs="ArialMT"/>
          <w:sz w:val="24"/>
          <w:szCs w:val="24"/>
        </w:rPr>
        <w:t>bay and construction of new access road</w:t>
      </w:r>
    </w:p>
    <w:p w:rsidR="004F65DA" w:rsidRDefault="001B3064" w:rsidP="001B3064">
      <w:pPr>
        <w:spacing w:after="0"/>
        <w:rPr>
          <w:rFonts w:cs="ArialMT"/>
          <w:sz w:val="24"/>
          <w:szCs w:val="24"/>
        </w:rPr>
      </w:pPr>
      <w:r w:rsidRPr="001B3064">
        <w:rPr>
          <w:rFonts w:cs="Arial-BoldMT"/>
          <w:b/>
          <w:bCs/>
          <w:sz w:val="24"/>
          <w:szCs w:val="24"/>
        </w:rPr>
        <w:t xml:space="preserve">LOCATION: </w:t>
      </w:r>
      <w:r w:rsidR="00B63712">
        <w:rPr>
          <w:rFonts w:cs="Arial-BoldMT"/>
          <w:b/>
          <w:bCs/>
          <w:sz w:val="24"/>
          <w:szCs w:val="24"/>
        </w:rPr>
        <w:tab/>
      </w:r>
      <w:r w:rsidR="00B63712">
        <w:rPr>
          <w:rFonts w:cs="Arial-BoldMT"/>
          <w:b/>
          <w:bCs/>
          <w:sz w:val="24"/>
          <w:szCs w:val="24"/>
        </w:rPr>
        <w:tab/>
      </w:r>
      <w:r w:rsidRPr="001B3064">
        <w:rPr>
          <w:rFonts w:cs="ArialMT"/>
          <w:sz w:val="24"/>
          <w:szCs w:val="24"/>
        </w:rPr>
        <w:t>P3P Brigg Lane Ltd, English Village Salads, Brigg Lane</w:t>
      </w:r>
    </w:p>
    <w:p w:rsidR="00B63712" w:rsidRPr="001B3064" w:rsidRDefault="00B63712" w:rsidP="00B63712">
      <w:pPr>
        <w:spacing w:after="0"/>
        <w:ind w:left="2160" w:hanging="2160"/>
        <w:rPr>
          <w:b/>
        </w:rPr>
      </w:pPr>
      <w:r w:rsidRPr="001B3064">
        <w:rPr>
          <w:rFonts w:cs="ArialMT"/>
          <w:b/>
          <w:sz w:val="24"/>
          <w:szCs w:val="24"/>
        </w:rPr>
        <w:t>OBSERVATION:</w:t>
      </w:r>
      <w:r>
        <w:rPr>
          <w:rFonts w:cs="ArialMT"/>
          <w:sz w:val="24"/>
          <w:szCs w:val="24"/>
        </w:rPr>
        <w:tab/>
        <w:t xml:space="preserve">Cllrs advised no concerns expressed interest in finding out what vertical farming was </w:t>
      </w:r>
    </w:p>
    <w:p w:rsidR="00B63712" w:rsidRPr="001B3064" w:rsidRDefault="00B63712" w:rsidP="001B3064">
      <w:pPr>
        <w:spacing w:after="0"/>
        <w:rPr>
          <w:b/>
        </w:rPr>
      </w:pPr>
    </w:p>
    <w:p w:rsidR="00964C69" w:rsidRPr="005654D6" w:rsidRDefault="00964C69" w:rsidP="00AA1454">
      <w:pPr>
        <w:pStyle w:val="ListParagraph"/>
        <w:numPr>
          <w:ilvl w:val="0"/>
          <w:numId w:val="33"/>
        </w:numPr>
        <w:jc w:val="both"/>
        <w:rPr>
          <w:b/>
        </w:rPr>
      </w:pPr>
      <w:r w:rsidRPr="005654D6">
        <w:rPr>
          <w:b/>
        </w:rPr>
        <w:t xml:space="preserve">Any matters brought by members of the public attending the meeting and District Cllr report </w:t>
      </w:r>
    </w:p>
    <w:p w:rsidR="00AB45D9" w:rsidRDefault="00AB45D9" w:rsidP="00AB45D9">
      <w:pPr>
        <w:jc w:val="both"/>
      </w:pPr>
      <w:r>
        <w:t>Meeting noted Cllr Jordan in attendance who advised Cllrs and residents in attendance of the following:</w:t>
      </w:r>
    </w:p>
    <w:p w:rsidR="00AB45D9" w:rsidRDefault="004B381F" w:rsidP="004B381F">
      <w:pPr>
        <w:ind w:left="720" w:hanging="720"/>
        <w:jc w:val="both"/>
      </w:pPr>
      <w:r>
        <w:t>6.1</w:t>
      </w:r>
      <w:r>
        <w:tab/>
      </w:r>
      <w:r w:rsidR="00FF5CE8">
        <w:t xml:space="preserve">Social Housing – Cllr Jordan </w:t>
      </w:r>
      <w:r w:rsidR="00AB45D9">
        <w:t xml:space="preserve">advised that SDC were commencing consultation on the building of three  (social) houses on Oakland Crescent  which would result in the garages, there being  demolished with the current tenants </w:t>
      </w:r>
      <w:r w:rsidR="00D5301B">
        <w:t>receiving</w:t>
      </w:r>
      <w:r w:rsidR="00AB45D9">
        <w:t xml:space="preserve"> 6 months’ notice of the end of the end of the tenancy.</w:t>
      </w:r>
    </w:p>
    <w:p w:rsidR="00AB45D9" w:rsidRDefault="004B381F" w:rsidP="004B381F">
      <w:pPr>
        <w:ind w:left="720" w:hanging="720"/>
        <w:jc w:val="both"/>
      </w:pPr>
      <w:r>
        <w:t>6.</w:t>
      </w:r>
      <w:r w:rsidR="00AB45D9">
        <w:t xml:space="preserve">2 </w:t>
      </w:r>
      <w:r>
        <w:tab/>
      </w:r>
      <w:r w:rsidR="00D5301B">
        <w:t>Campaign</w:t>
      </w:r>
      <w:r w:rsidR="00FF5CE8">
        <w:t xml:space="preserve"> to improve Rights of Way / pathways – Cllr Jordan advised that he was supporting a Carlton resident in her </w:t>
      </w:r>
      <w:r w:rsidR="00D5301B">
        <w:t>campaign</w:t>
      </w:r>
      <w:r w:rsidR="00FF5CE8">
        <w:t xml:space="preserve"> to improve pathways on the rights of way, which were falling into disrepair and were being lost.  Ms Serene was approaching Parish Councils including Camblesforth (Clerk confirmed he had received this request from Ms Serene) and asking </w:t>
      </w:r>
      <w:r w:rsidR="00AB45D9">
        <w:t>parish</w:t>
      </w:r>
      <w:r w:rsidR="00FF5CE8">
        <w:t xml:space="preserve">es to </w:t>
      </w:r>
      <w:r w:rsidR="00AB45D9">
        <w:t>fund signs for public right of way</w:t>
      </w:r>
      <w:r w:rsidR="00FF5CE8">
        <w:t xml:space="preserve">.  Cllr Jordan commented that Ms Serene had carried out a lot of good work in reopening  </w:t>
      </w:r>
      <w:r w:rsidR="00AB45D9">
        <w:t>public rights of wa</w:t>
      </w:r>
      <w:r w:rsidR="00FF5CE8">
        <w:t>y</w:t>
      </w:r>
      <w:r w:rsidR="00AB45D9">
        <w:t>.</w:t>
      </w:r>
    </w:p>
    <w:p w:rsidR="00AB45D9" w:rsidRDefault="004B381F" w:rsidP="004B381F">
      <w:pPr>
        <w:ind w:left="720" w:hanging="720"/>
        <w:jc w:val="both"/>
      </w:pPr>
      <w:r>
        <w:t>6.3</w:t>
      </w:r>
      <w:r>
        <w:tab/>
      </w:r>
      <w:r w:rsidR="00AB45D9">
        <w:t>New kids clubs</w:t>
      </w:r>
      <w:r w:rsidR="00D5301B">
        <w:t xml:space="preserve"> at school</w:t>
      </w:r>
      <w:r w:rsidR="00AB45D9">
        <w:t xml:space="preserve"> – </w:t>
      </w:r>
      <w:r w:rsidR="00D5301B">
        <w:t xml:space="preserve">Cllr Jordan had been approached by the </w:t>
      </w:r>
      <w:proofErr w:type="spellStart"/>
      <w:r w:rsidR="00D5301B">
        <w:t>organisor</w:t>
      </w:r>
      <w:proofErr w:type="spellEnd"/>
      <w:r w:rsidR="00D5301B">
        <w:t xml:space="preserve"> </w:t>
      </w:r>
      <w:proofErr w:type="spellStart"/>
      <w:r w:rsidR="00AB45D9">
        <w:t>Beckie</w:t>
      </w:r>
      <w:proofErr w:type="spellEnd"/>
      <w:r w:rsidR="00D5301B">
        <w:t xml:space="preserve"> to ask if the Parish Council would object to a </w:t>
      </w:r>
      <w:r w:rsidR="00AB45D9">
        <w:t xml:space="preserve">banner </w:t>
      </w:r>
      <w:r w:rsidR="00D5301B">
        <w:t xml:space="preserve">being placed on the fence of the </w:t>
      </w:r>
      <w:r w:rsidR="00AB45D9">
        <w:t xml:space="preserve">memorial garden – </w:t>
      </w:r>
      <w:r w:rsidR="00D5301B">
        <w:t>Clerk advised Cllrs to be cautious as this was a commercial enterprise and the Parish Council should not be seen to be supporting commercial interests in case of allegations of favouritism.  Cllrs agreed that there was no issue with playing the banner of the fencing of the memorial garden</w:t>
      </w:r>
      <w:r w:rsidR="00AB45D9">
        <w:t xml:space="preserve">.  </w:t>
      </w:r>
    </w:p>
    <w:p w:rsidR="00AB45D9" w:rsidRDefault="004B381F" w:rsidP="004B381F">
      <w:pPr>
        <w:ind w:left="720" w:hanging="720"/>
        <w:jc w:val="both"/>
      </w:pPr>
      <w:r>
        <w:t>6.4</w:t>
      </w:r>
      <w:r>
        <w:tab/>
      </w:r>
      <w:r w:rsidR="003C28BC">
        <w:t xml:space="preserve">Mobile Phone Coverage - </w:t>
      </w:r>
      <w:r w:rsidR="00AB45D9">
        <w:t>Cllr Jordan continued that he had raised the issue of poor Mobile phone coverage in the area  – funding has been received to deal with this problem but there had been no interest from any private business in a putting a mast up at this time.</w:t>
      </w:r>
    </w:p>
    <w:p w:rsidR="00AB45D9" w:rsidRDefault="004B381F" w:rsidP="004B381F">
      <w:pPr>
        <w:ind w:left="720" w:hanging="720"/>
        <w:jc w:val="both"/>
      </w:pPr>
      <w:r>
        <w:t>6.5</w:t>
      </w:r>
      <w:r>
        <w:tab/>
      </w:r>
      <w:r w:rsidR="00AB45D9">
        <w:t xml:space="preserve">The Yorkshire Party </w:t>
      </w:r>
      <w:r w:rsidR="003C28BC">
        <w:t xml:space="preserve">- </w:t>
      </w:r>
      <w:r w:rsidR="00AB45D9">
        <w:t>was much more involved at the District Council now, and the ruling Conservatives had seen their majority severely reduced.  One result of this was that the five year housing plan was now up for review and further consultation.</w:t>
      </w:r>
    </w:p>
    <w:p w:rsidR="00AB45D9" w:rsidRDefault="004B381F" w:rsidP="004B381F">
      <w:pPr>
        <w:ind w:left="720" w:hanging="720"/>
        <w:jc w:val="both"/>
      </w:pPr>
      <w:r>
        <w:t>6.6</w:t>
      </w:r>
      <w:r>
        <w:tab/>
      </w:r>
      <w:r w:rsidR="003C28BC">
        <w:t>Consultation on recycling in the district - a</w:t>
      </w:r>
      <w:r w:rsidR="00AB45D9">
        <w:t xml:space="preserve"> consultation was currently open on how the district dealt with household waste with proposals to have different coloured bins for types of waste</w:t>
      </w:r>
    </w:p>
    <w:p w:rsidR="00AB45D9" w:rsidRDefault="00AB45D9" w:rsidP="00AB45D9">
      <w:pPr>
        <w:jc w:val="both"/>
      </w:pPr>
      <w:r>
        <w:t xml:space="preserve">A member of the public raised concerns over reparis of footpaths on Mill Lane and Manor Close – Clerk confirmed that he had written to NYCC and received a response, detailed in minutes of last </w:t>
      </w:r>
      <w:r w:rsidR="00D5301B">
        <w:t>month’s</w:t>
      </w:r>
      <w:r>
        <w:t xml:space="preserve"> meeting – however response concerned road repairs and not pavements</w:t>
      </w:r>
    </w:p>
    <w:p w:rsidR="00AB45D9" w:rsidRDefault="00AB45D9" w:rsidP="00D5301B">
      <w:pPr>
        <w:ind w:firstLine="720"/>
        <w:jc w:val="both"/>
      </w:pPr>
      <w:r w:rsidRPr="00AE059F">
        <w:rPr>
          <w:b/>
        </w:rPr>
        <w:t>Action</w:t>
      </w:r>
      <w:r>
        <w:t xml:space="preserve"> – Clerk to Contact NYCC again and highlight concerns regards pavements. </w:t>
      </w:r>
    </w:p>
    <w:p w:rsidR="00D5301B" w:rsidRDefault="00D5301B" w:rsidP="00AB45D9">
      <w:pPr>
        <w:jc w:val="both"/>
      </w:pPr>
    </w:p>
    <w:p w:rsidR="00AB45D9" w:rsidRDefault="00AB45D9" w:rsidP="00AB45D9">
      <w:pPr>
        <w:jc w:val="both"/>
      </w:pPr>
      <w:r>
        <w:lastRenderedPageBreak/>
        <w:t xml:space="preserve">A member of the public raised concerns over noise coming from the Cosmos pub – this was an issue raised last year with loud music disturbing local residents – on this occasion the member of the public advised the noise had happened on Saturday evening – matter was discussed by Cllrs and members of public with some residents in attendance defending the Cosmos stating that the doors were closed when music was being played.  </w:t>
      </w:r>
    </w:p>
    <w:p w:rsidR="00AB45D9" w:rsidRDefault="00AB45D9" w:rsidP="00AB45D9">
      <w:pPr>
        <w:jc w:val="both"/>
      </w:pPr>
      <w:r>
        <w:t xml:space="preserve">Cllrs </w:t>
      </w:r>
      <w:r w:rsidR="00AE059F">
        <w:t xml:space="preserve">advised </w:t>
      </w:r>
      <w:r>
        <w:t xml:space="preserve">that it was hoped that the matter can be nipped in the bud without involving official agencies and the meeting agreed the management team at the Cosmos had done a lot to improve the pub as a </w:t>
      </w:r>
      <w:r w:rsidR="00D5301B">
        <w:t>facility</w:t>
      </w:r>
      <w:r>
        <w:t xml:space="preserve"> for the </w:t>
      </w:r>
      <w:r w:rsidR="00AE059F">
        <w:t xml:space="preserve">village, </w:t>
      </w:r>
      <w:r>
        <w:t>and it was important it remained part of the community.</w:t>
      </w:r>
    </w:p>
    <w:p w:rsidR="00AB45D9" w:rsidRDefault="00AB45D9" w:rsidP="00AB45D9">
      <w:pPr>
        <w:jc w:val="both"/>
      </w:pPr>
      <w:r>
        <w:t>A member of the public reported that there were renewed issues with resident parking on the junction of Brigg Lane leading to the A1041.  Cllrs recalled that NYCC Highways had written to the resident on the issue.</w:t>
      </w:r>
    </w:p>
    <w:p w:rsidR="00AB45D9" w:rsidRDefault="00AB45D9" w:rsidP="00AB45D9">
      <w:pPr>
        <w:jc w:val="both"/>
      </w:pPr>
      <w:r w:rsidRPr="00AE059F">
        <w:rPr>
          <w:b/>
        </w:rPr>
        <w:t>Action</w:t>
      </w:r>
      <w:r>
        <w:t xml:space="preserve"> – Clerk instructed to contact Highways and report the matter again.</w:t>
      </w:r>
    </w:p>
    <w:p w:rsidR="00AB45D9" w:rsidRDefault="00AB45D9" w:rsidP="00AB45D9">
      <w:pPr>
        <w:jc w:val="both"/>
      </w:pPr>
      <w:r>
        <w:t xml:space="preserve">Concern was raised that the tree sited in the </w:t>
      </w:r>
      <w:r w:rsidR="00D5301B">
        <w:t>triangle</w:t>
      </w:r>
      <w:r>
        <w:t xml:space="preserve"> between Mill Lane and Brigg Lane needed cutting back again as it could hit larger </w:t>
      </w:r>
      <w:r w:rsidR="00D5301B">
        <w:t>vehicles</w:t>
      </w:r>
      <w:r>
        <w:t>.</w:t>
      </w:r>
    </w:p>
    <w:p w:rsidR="00AE059F" w:rsidRDefault="00AB45D9" w:rsidP="00AE059F">
      <w:pPr>
        <w:jc w:val="both"/>
      </w:pPr>
      <w:r w:rsidRPr="00AE059F">
        <w:rPr>
          <w:b/>
        </w:rPr>
        <w:t>Action</w:t>
      </w:r>
      <w:r>
        <w:t xml:space="preserve"> – Clerk instructed to request a quote from Dave Marshall for cutting tree back</w:t>
      </w:r>
    </w:p>
    <w:p w:rsidR="00964C69" w:rsidRPr="00AE059F" w:rsidRDefault="00AE059F" w:rsidP="00AE059F">
      <w:pPr>
        <w:jc w:val="both"/>
        <w:rPr>
          <w:b/>
        </w:rPr>
      </w:pPr>
      <w:r w:rsidRPr="00AE059F">
        <w:rPr>
          <w:b/>
        </w:rPr>
        <w:t>7</w:t>
      </w:r>
      <w:r w:rsidRPr="00AE059F">
        <w:rPr>
          <w:b/>
        </w:rPr>
        <w:tab/>
      </w:r>
      <w:r w:rsidR="00964C69" w:rsidRPr="00AE059F">
        <w:rPr>
          <w:b/>
        </w:rPr>
        <w:t>Matters arising – to consider new and on-going issues and decide further action if necessary:</w:t>
      </w:r>
    </w:p>
    <w:p w:rsidR="00C0551C" w:rsidRPr="00C0551C" w:rsidRDefault="00C0551C" w:rsidP="00C0551C">
      <w:pPr>
        <w:spacing w:after="0"/>
        <w:jc w:val="both"/>
        <w:rPr>
          <w:b/>
        </w:rPr>
      </w:pPr>
      <w:r w:rsidRPr="00C0551C">
        <w:rPr>
          <w:b/>
        </w:rPr>
        <w:t>7.1</w:t>
      </w:r>
      <w:r w:rsidRPr="00C0551C">
        <w:rPr>
          <w:b/>
        </w:rPr>
        <w:tab/>
        <w:t>Continued concerns over rubbish dumping on Chester Court Road</w:t>
      </w:r>
    </w:p>
    <w:p w:rsidR="00C0551C" w:rsidRPr="00653D39" w:rsidRDefault="00C0551C" w:rsidP="00C0551C">
      <w:pPr>
        <w:spacing w:after="0"/>
        <w:jc w:val="both"/>
      </w:pPr>
      <w:r w:rsidRPr="00653D39">
        <w:t>Clerk confirmed he had received a further email from a resident who had complained of continued problems with the land owned by the Council and reported that rubbish was still being dumped the</w:t>
      </w:r>
      <w:r w:rsidR="00AE059F">
        <w:t>re and some had been set alight.</w:t>
      </w:r>
    </w:p>
    <w:p w:rsidR="00653D39" w:rsidRDefault="00653D39" w:rsidP="00C0551C">
      <w:pPr>
        <w:spacing w:after="0"/>
        <w:jc w:val="both"/>
      </w:pPr>
    </w:p>
    <w:p w:rsidR="00C0551C" w:rsidRPr="00653D39" w:rsidRDefault="00C0551C" w:rsidP="00C0551C">
      <w:pPr>
        <w:spacing w:after="0"/>
        <w:jc w:val="both"/>
      </w:pPr>
      <w:r w:rsidRPr="00653D39">
        <w:t>The Clerk had contacted Dave Marshall advising asking what the land was being used for and Mr Marshall had asked his son to attend the meeting to provide this information.  Mr Marshall Jnr reported to Cllrs that the land was only used for green waste – both he and his father were aware that others were using the site and that is why they had put padlocks on the gate – they were trying to stop this from happening.</w:t>
      </w:r>
    </w:p>
    <w:p w:rsidR="00653D39" w:rsidRDefault="00653D39" w:rsidP="00C0551C">
      <w:pPr>
        <w:spacing w:after="0"/>
        <w:jc w:val="both"/>
      </w:pPr>
    </w:p>
    <w:p w:rsidR="00C0551C" w:rsidRPr="00653D39" w:rsidRDefault="00C0551C" w:rsidP="00C0551C">
      <w:pPr>
        <w:spacing w:after="0"/>
        <w:jc w:val="both"/>
      </w:pPr>
      <w:r w:rsidRPr="00653D39">
        <w:t xml:space="preserve">A resident of Chester Court Road advised </w:t>
      </w:r>
      <w:r w:rsidR="00D5301B" w:rsidRPr="00653D39">
        <w:t>that</w:t>
      </w:r>
      <w:r w:rsidRPr="00653D39">
        <w:t xml:space="preserve"> the land had originally been designated for allotments and felt that the land should be returned to this purpose. </w:t>
      </w:r>
    </w:p>
    <w:p w:rsidR="00AE059F" w:rsidRDefault="00AE059F" w:rsidP="00C0551C">
      <w:pPr>
        <w:spacing w:after="0"/>
        <w:jc w:val="both"/>
      </w:pPr>
    </w:p>
    <w:p w:rsidR="00C0551C" w:rsidRPr="00653D39" w:rsidRDefault="00C0551C" w:rsidP="00C0551C">
      <w:pPr>
        <w:spacing w:after="0"/>
        <w:jc w:val="both"/>
      </w:pPr>
      <w:r w:rsidRPr="00653D39">
        <w:t xml:space="preserve">The Clerk advised that he was not aware of any deed or </w:t>
      </w:r>
      <w:r w:rsidR="00D5301B" w:rsidRPr="00653D39">
        <w:t>covenant</w:t>
      </w:r>
      <w:r w:rsidRPr="00653D39">
        <w:t xml:space="preserve"> that stipulated what the land should be used for, and in the absence of this, it was up to Cllrs to determine the purpose of use.  </w:t>
      </w:r>
    </w:p>
    <w:p w:rsidR="00AE059F" w:rsidRDefault="00AE059F" w:rsidP="00C0551C">
      <w:pPr>
        <w:spacing w:after="0"/>
        <w:jc w:val="both"/>
      </w:pPr>
    </w:p>
    <w:p w:rsidR="00C0551C" w:rsidRPr="00653D39" w:rsidRDefault="00AE059F" w:rsidP="00AE059F">
      <w:pPr>
        <w:spacing w:after="0"/>
        <w:ind w:left="720"/>
        <w:jc w:val="both"/>
      </w:pPr>
      <w:r w:rsidRPr="00AE059F">
        <w:rPr>
          <w:b/>
        </w:rPr>
        <w:t>Action</w:t>
      </w:r>
      <w:r>
        <w:t xml:space="preserve"> - </w:t>
      </w:r>
      <w:r w:rsidR="00C0551C" w:rsidRPr="00653D39">
        <w:t>Cllrs agreed that the Clerk should attend the site and investigate the complaints and report back to the next meeting</w:t>
      </w:r>
    </w:p>
    <w:p w:rsidR="00653D39" w:rsidRDefault="00653D39" w:rsidP="00C0551C">
      <w:pPr>
        <w:spacing w:after="0"/>
        <w:jc w:val="both"/>
      </w:pPr>
    </w:p>
    <w:p w:rsidR="00C0551C" w:rsidRPr="00653D39" w:rsidRDefault="00AE059F" w:rsidP="00AE059F">
      <w:pPr>
        <w:spacing w:after="0"/>
        <w:ind w:left="720"/>
        <w:jc w:val="both"/>
      </w:pPr>
      <w:r w:rsidRPr="00AE059F">
        <w:rPr>
          <w:b/>
        </w:rPr>
        <w:t>Action</w:t>
      </w:r>
      <w:r>
        <w:t xml:space="preserve"> - </w:t>
      </w:r>
      <w:r w:rsidR="00C0551C" w:rsidRPr="00653D39">
        <w:t>Cllrs were also aware the issue of a safe in a residents garage was still outstanding – it was unclear what if anything was in the safe, but efforts would be made to attend the safe and see if it could be opened.</w:t>
      </w:r>
    </w:p>
    <w:p w:rsidR="00653D39" w:rsidRDefault="00653D39" w:rsidP="00C0551C">
      <w:pPr>
        <w:spacing w:after="0"/>
        <w:jc w:val="both"/>
        <w:rPr>
          <w:b/>
        </w:rPr>
      </w:pPr>
    </w:p>
    <w:p w:rsidR="00C0551C" w:rsidRPr="00C0551C" w:rsidRDefault="00653D39" w:rsidP="00C0551C">
      <w:pPr>
        <w:spacing w:after="0"/>
        <w:jc w:val="both"/>
        <w:rPr>
          <w:b/>
        </w:rPr>
      </w:pPr>
      <w:r>
        <w:rPr>
          <w:b/>
        </w:rPr>
        <w:t>7.2</w:t>
      </w:r>
      <w:r w:rsidR="00C0551C" w:rsidRPr="00C0551C">
        <w:rPr>
          <w:b/>
        </w:rPr>
        <w:tab/>
        <w:t xml:space="preserve">Discussion on </w:t>
      </w:r>
      <w:r w:rsidR="00AE059F" w:rsidRPr="00C0551C">
        <w:rPr>
          <w:b/>
        </w:rPr>
        <w:t>anti-social</w:t>
      </w:r>
      <w:r w:rsidR="00C0551C" w:rsidRPr="00C0551C">
        <w:rPr>
          <w:b/>
        </w:rPr>
        <w:t xml:space="preserve"> behaviour at Camblesforth Hall</w:t>
      </w:r>
    </w:p>
    <w:p w:rsidR="00C0551C" w:rsidRDefault="00C0551C" w:rsidP="00C0551C">
      <w:pPr>
        <w:spacing w:after="0"/>
        <w:jc w:val="both"/>
      </w:pPr>
      <w:r w:rsidRPr="00653D39">
        <w:t>Cllr Boyce addressed the meeting and raised concerns regards children accessing Camblesforth Hall and playing in the derelict buildings – Cllr Boyce advised that she was concerned that this could result in injury or accident.</w:t>
      </w:r>
      <w:r w:rsidR="00E53299">
        <w:t xml:space="preserve">  </w:t>
      </w:r>
      <w:r w:rsidR="003C28BC">
        <w:t xml:space="preserve">Clerk confirmed that he had also received correspondence from </w:t>
      </w:r>
      <w:r w:rsidR="003C28BC" w:rsidRPr="00653D39">
        <w:t>a resident involved in Neighbourhood Watch</w:t>
      </w:r>
      <w:r w:rsidR="003C28BC">
        <w:t xml:space="preserve"> on the issue, and both the resident and </w:t>
      </w:r>
      <w:r w:rsidR="00E53299">
        <w:t xml:space="preserve">Cllr Boyce </w:t>
      </w:r>
      <w:r w:rsidR="003C28BC">
        <w:t xml:space="preserve">were concerned about ease of access to the site – Cllr Boyce advised that she was aware </w:t>
      </w:r>
      <w:proofErr w:type="spellStart"/>
      <w:r w:rsidR="00E53299">
        <w:t>Poskitts</w:t>
      </w:r>
      <w:proofErr w:type="spellEnd"/>
      <w:r w:rsidR="00E53299">
        <w:t xml:space="preserve"> who owned farming land adjourning the property had opened up a gate, allowing children greater ease of access.</w:t>
      </w:r>
    </w:p>
    <w:p w:rsidR="00E53299" w:rsidRDefault="00E53299" w:rsidP="00C0551C">
      <w:pPr>
        <w:spacing w:after="0"/>
        <w:jc w:val="both"/>
      </w:pPr>
    </w:p>
    <w:p w:rsidR="00E53299" w:rsidRDefault="00E53299" w:rsidP="00C0551C">
      <w:pPr>
        <w:spacing w:after="0"/>
        <w:jc w:val="both"/>
      </w:pPr>
    </w:p>
    <w:p w:rsidR="00E53299" w:rsidRPr="00653D39" w:rsidRDefault="00E53299" w:rsidP="00C0551C">
      <w:pPr>
        <w:spacing w:after="0"/>
        <w:jc w:val="both"/>
      </w:pPr>
    </w:p>
    <w:p w:rsidR="00653D39" w:rsidRDefault="00653D39" w:rsidP="00C0551C">
      <w:pPr>
        <w:spacing w:after="0"/>
        <w:jc w:val="both"/>
      </w:pPr>
    </w:p>
    <w:p w:rsidR="00C0551C" w:rsidRDefault="00653D39" w:rsidP="00E53299">
      <w:pPr>
        <w:spacing w:after="0"/>
        <w:jc w:val="both"/>
      </w:pPr>
      <w:r>
        <w:t xml:space="preserve">Cllr Boyce advised she had contacted </w:t>
      </w:r>
      <w:r w:rsidR="00C0551C" w:rsidRPr="00653D39">
        <w:t>English heritage</w:t>
      </w:r>
      <w:r>
        <w:t xml:space="preserve"> to ask if they could provide any information on what was happening with the building, but they had not responded.</w:t>
      </w:r>
      <w:r w:rsidR="00AE059F">
        <w:t xml:space="preserve">  </w:t>
      </w:r>
      <w:r>
        <w:t>Concerns were raised by both Cllrs and residents that the property was being deliberately allowed to run down allowing the site be sold for development – which would see the loss of a Grade 1 listed building, an important part of the heritage of the village.</w:t>
      </w:r>
      <w:r w:rsidR="003E40D3">
        <w:t xml:space="preserve">  </w:t>
      </w:r>
      <w:r w:rsidR="00AE059F">
        <w:t xml:space="preserve">There was uncertainty on who owned the property now, although it was understood it was still in the hands of a receiver / administrator.  </w:t>
      </w:r>
    </w:p>
    <w:p w:rsidR="00E53299" w:rsidRDefault="00E53299" w:rsidP="003E40D3">
      <w:pPr>
        <w:spacing w:after="0"/>
        <w:ind w:left="720"/>
        <w:jc w:val="both"/>
      </w:pPr>
      <w:r w:rsidRPr="003E40D3">
        <w:rPr>
          <w:b/>
        </w:rPr>
        <w:t>Action</w:t>
      </w:r>
      <w:r>
        <w:t xml:space="preserve"> – Clerk to contact </w:t>
      </w:r>
      <w:r w:rsidR="00127590">
        <w:t xml:space="preserve">English Heritage and the receiver / administrator for the property and ascertain if there were plans for the site </w:t>
      </w:r>
    </w:p>
    <w:p w:rsidR="00127590" w:rsidRDefault="00127590" w:rsidP="00E53299">
      <w:pPr>
        <w:spacing w:after="0"/>
        <w:jc w:val="both"/>
      </w:pPr>
    </w:p>
    <w:p w:rsidR="00127590" w:rsidRPr="00653D39" w:rsidRDefault="00127590" w:rsidP="00E53299">
      <w:pPr>
        <w:spacing w:after="0"/>
        <w:jc w:val="both"/>
      </w:pPr>
      <w:r w:rsidRPr="003C28BC">
        <w:rPr>
          <w:b/>
        </w:rPr>
        <w:t>File Note</w:t>
      </w:r>
      <w:r>
        <w:t xml:space="preserve"> – Clerk has subsequently contacted local police to report concerns over children accessing the </w:t>
      </w:r>
      <w:r w:rsidR="00FF5CE8">
        <w:t>site</w:t>
      </w:r>
      <w:r>
        <w:t xml:space="preserve"> and police had advised they would attend </w:t>
      </w:r>
      <w:r w:rsidR="00FF5CE8">
        <w:t xml:space="preserve">more frequently </w:t>
      </w:r>
      <w:r>
        <w:t>and monitor the situation.</w:t>
      </w:r>
    </w:p>
    <w:p w:rsidR="00C0551C" w:rsidRPr="00C0551C" w:rsidRDefault="00C0551C" w:rsidP="00C0551C">
      <w:pPr>
        <w:spacing w:after="0"/>
        <w:jc w:val="both"/>
        <w:rPr>
          <w:b/>
        </w:rPr>
      </w:pPr>
    </w:p>
    <w:p w:rsidR="00C0551C" w:rsidRPr="00C0551C" w:rsidRDefault="00127590" w:rsidP="00C0551C">
      <w:pPr>
        <w:spacing w:after="0"/>
        <w:jc w:val="both"/>
        <w:rPr>
          <w:b/>
        </w:rPr>
      </w:pPr>
      <w:r>
        <w:rPr>
          <w:b/>
        </w:rPr>
        <w:t>7</w:t>
      </w:r>
      <w:r w:rsidR="00C0551C" w:rsidRPr="00C0551C">
        <w:rPr>
          <w:b/>
        </w:rPr>
        <w:t>.2</w:t>
      </w:r>
      <w:r w:rsidR="00C0551C" w:rsidRPr="00C0551C">
        <w:rPr>
          <w:b/>
        </w:rPr>
        <w:tab/>
        <w:t>Discussion on SDC consultation for re-cycling and rubbish collections</w:t>
      </w:r>
    </w:p>
    <w:p w:rsidR="00C0551C" w:rsidRPr="00127590" w:rsidRDefault="00127590" w:rsidP="00C0551C">
      <w:pPr>
        <w:spacing w:after="0"/>
        <w:jc w:val="both"/>
      </w:pPr>
      <w:r w:rsidRPr="00127590">
        <w:t>Matter already covered by District Cllr Jordan – residents were encouraged to take part in the consultation and ensure their views were heard.</w:t>
      </w:r>
    </w:p>
    <w:p w:rsidR="00127590" w:rsidRPr="00C0551C" w:rsidRDefault="00127590" w:rsidP="00C0551C">
      <w:pPr>
        <w:spacing w:after="0"/>
        <w:jc w:val="both"/>
        <w:rPr>
          <w:b/>
        </w:rPr>
      </w:pPr>
    </w:p>
    <w:p w:rsidR="00C0551C" w:rsidRPr="00C0551C" w:rsidRDefault="00127590" w:rsidP="00C0551C">
      <w:pPr>
        <w:spacing w:after="0"/>
        <w:jc w:val="both"/>
        <w:rPr>
          <w:b/>
        </w:rPr>
      </w:pPr>
      <w:r>
        <w:rPr>
          <w:b/>
        </w:rPr>
        <w:t>7</w:t>
      </w:r>
      <w:r w:rsidR="00C0551C" w:rsidRPr="00C0551C">
        <w:rPr>
          <w:b/>
        </w:rPr>
        <w:t>.3</w:t>
      </w:r>
      <w:r w:rsidR="00C0551C" w:rsidRPr="00C0551C">
        <w:rPr>
          <w:b/>
        </w:rPr>
        <w:tab/>
        <w:t xml:space="preserve">Discussion on pathways and public rights of way </w:t>
      </w:r>
    </w:p>
    <w:p w:rsidR="00C0551C" w:rsidRPr="00726D66" w:rsidRDefault="00127590" w:rsidP="00C0551C">
      <w:pPr>
        <w:spacing w:after="0"/>
        <w:jc w:val="both"/>
      </w:pPr>
      <w:r w:rsidRPr="00726D66">
        <w:t xml:space="preserve">Matter already covered by District Cllr Jordan.  Cllrs agreed that if the PC was to </w:t>
      </w:r>
      <w:r w:rsidR="00C0551C" w:rsidRPr="00726D66">
        <w:t>decide to fund something like this it would have to be over a longer period of time</w:t>
      </w:r>
      <w:r w:rsidRPr="00726D66">
        <w:t xml:space="preserve"> </w:t>
      </w:r>
      <w:r w:rsidR="00C0551C" w:rsidRPr="00726D66">
        <w:t xml:space="preserve">– </w:t>
      </w:r>
      <w:r w:rsidRPr="00726D66">
        <w:t>the cost of any new signage would be considerable and Cllrs were concerned about how many would be needed as well as ongoing issues of m</w:t>
      </w:r>
      <w:r w:rsidR="00C0551C" w:rsidRPr="00726D66">
        <w:t xml:space="preserve">aintenance and ensuring they are not damaged. </w:t>
      </w:r>
    </w:p>
    <w:p w:rsidR="00127590" w:rsidRPr="00C0551C" w:rsidRDefault="00127590" w:rsidP="00C0551C">
      <w:pPr>
        <w:spacing w:after="0"/>
        <w:jc w:val="both"/>
        <w:rPr>
          <w:b/>
        </w:rPr>
      </w:pPr>
    </w:p>
    <w:p w:rsidR="00726D66" w:rsidRPr="00726D66" w:rsidRDefault="00726D66" w:rsidP="00C0551C">
      <w:pPr>
        <w:spacing w:after="0"/>
        <w:jc w:val="both"/>
      </w:pPr>
      <w:r>
        <w:rPr>
          <w:b/>
        </w:rPr>
        <w:t xml:space="preserve">Action – </w:t>
      </w:r>
      <w:r w:rsidRPr="00726D66">
        <w:t>Clerk to contact Ms Se</w:t>
      </w:r>
      <w:r w:rsidR="00F03374">
        <w:t>vern</w:t>
      </w:r>
      <w:r w:rsidRPr="00726D66">
        <w:t xml:space="preserve"> for further information on what she was looking for the Parish to do, and then consider costs and scope of this as a long term project.</w:t>
      </w:r>
    </w:p>
    <w:p w:rsidR="00726D66" w:rsidRDefault="00726D66" w:rsidP="00C0551C">
      <w:pPr>
        <w:spacing w:after="0"/>
        <w:jc w:val="both"/>
        <w:rPr>
          <w:b/>
        </w:rPr>
      </w:pPr>
    </w:p>
    <w:p w:rsidR="00C0551C" w:rsidRDefault="003E40D3" w:rsidP="00C0551C">
      <w:pPr>
        <w:spacing w:after="0"/>
        <w:jc w:val="both"/>
        <w:rPr>
          <w:b/>
        </w:rPr>
      </w:pPr>
      <w:r>
        <w:rPr>
          <w:b/>
        </w:rPr>
        <w:t>7</w:t>
      </w:r>
      <w:r w:rsidR="00C0551C" w:rsidRPr="00C0551C">
        <w:rPr>
          <w:b/>
        </w:rPr>
        <w:t>.4</w:t>
      </w:r>
      <w:r w:rsidR="00C0551C" w:rsidRPr="00C0551C">
        <w:rPr>
          <w:b/>
        </w:rPr>
        <w:tab/>
        <w:t>Update on actions from previous meeting</w:t>
      </w:r>
    </w:p>
    <w:p w:rsidR="00726D66" w:rsidRPr="00726D66" w:rsidRDefault="00726D66" w:rsidP="00C0551C">
      <w:pPr>
        <w:spacing w:after="0"/>
        <w:jc w:val="both"/>
      </w:pPr>
      <w:r w:rsidRPr="00726D66">
        <w:t>Clerk updated Cllrs on action points from the last meeting.  All matters were now in the hands of various bodies and Clerk would keep a watching brief until all were completed.</w:t>
      </w:r>
    </w:p>
    <w:p w:rsidR="003E40D3" w:rsidRDefault="003E40D3" w:rsidP="00C0551C">
      <w:pPr>
        <w:spacing w:after="0"/>
        <w:jc w:val="both"/>
        <w:rPr>
          <w:b/>
        </w:rPr>
      </w:pPr>
    </w:p>
    <w:p w:rsidR="003E40D3" w:rsidRPr="003E40D3" w:rsidRDefault="003E40D3" w:rsidP="00C0551C">
      <w:pPr>
        <w:spacing w:after="0"/>
        <w:jc w:val="both"/>
        <w:rPr>
          <w:b/>
        </w:rPr>
      </w:pPr>
      <w:r w:rsidRPr="003E40D3">
        <w:rPr>
          <w:b/>
        </w:rPr>
        <w:t>8</w:t>
      </w:r>
      <w:r w:rsidRPr="003E40D3">
        <w:rPr>
          <w:b/>
        </w:rPr>
        <w:tab/>
        <w:t xml:space="preserve">Correspondence </w:t>
      </w:r>
    </w:p>
    <w:p w:rsidR="00C0551C" w:rsidRPr="003E40D3" w:rsidRDefault="003E40D3" w:rsidP="00C0551C">
      <w:pPr>
        <w:spacing w:after="0"/>
        <w:jc w:val="both"/>
      </w:pPr>
      <w:r w:rsidRPr="003E40D3">
        <w:t xml:space="preserve">Clerk reported no </w:t>
      </w:r>
      <w:r w:rsidR="00C0551C" w:rsidRPr="003E40D3">
        <w:t xml:space="preserve">correspondence </w:t>
      </w:r>
      <w:r w:rsidRPr="003E40D3">
        <w:t>of note</w:t>
      </w:r>
    </w:p>
    <w:p w:rsidR="003E40D3" w:rsidRPr="003E40D3" w:rsidRDefault="003E40D3" w:rsidP="00C0551C">
      <w:pPr>
        <w:spacing w:after="0"/>
        <w:jc w:val="both"/>
      </w:pPr>
    </w:p>
    <w:p w:rsidR="003E40D3" w:rsidRPr="003E40D3" w:rsidRDefault="003E40D3" w:rsidP="00C0551C">
      <w:pPr>
        <w:spacing w:after="0"/>
        <w:jc w:val="both"/>
        <w:rPr>
          <w:b/>
        </w:rPr>
      </w:pPr>
      <w:r w:rsidRPr="003E40D3">
        <w:rPr>
          <w:b/>
        </w:rPr>
        <w:t>9</w:t>
      </w:r>
      <w:r w:rsidRPr="003E40D3">
        <w:rPr>
          <w:b/>
        </w:rPr>
        <w:tab/>
        <w:t>Matters raised by Cllrs - Chair invited Cllrs to table any issues</w:t>
      </w:r>
    </w:p>
    <w:p w:rsidR="003E40D3" w:rsidRDefault="003E40D3" w:rsidP="00C0551C">
      <w:pPr>
        <w:spacing w:after="0"/>
        <w:jc w:val="both"/>
      </w:pPr>
    </w:p>
    <w:p w:rsidR="00C0551C" w:rsidRPr="003E40D3" w:rsidRDefault="003E40D3" w:rsidP="00C0551C">
      <w:pPr>
        <w:spacing w:after="0"/>
        <w:jc w:val="both"/>
      </w:pPr>
      <w:r>
        <w:t>9.1</w:t>
      </w:r>
      <w:r>
        <w:tab/>
      </w:r>
      <w:r w:rsidRPr="003E40D3">
        <w:t xml:space="preserve">Cllr Kemp advised that she was working with </w:t>
      </w:r>
      <w:r w:rsidR="00C0551C" w:rsidRPr="003E40D3">
        <w:t>Year 5 and 6 pupils</w:t>
      </w:r>
      <w:r w:rsidRPr="003E40D3">
        <w:t xml:space="preserve"> of the school with ideas for </w:t>
      </w:r>
      <w:r w:rsidR="00C0551C" w:rsidRPr="003E40D3">
        <w:t>new</w:t>
      </w:r>
      <w:r w:rsidRPr="003E40D3">
        <w:t xml:space="preserve"> equipment for the playground.  She was hoping to bring these to the next meeting.   Also the school would be submitting for monies under the Atkinson Fund, which she also would be hoping to bring to the July meeting.  </w:t>
      </w:r>
    </w:p>
    <w:p w:rsidR="003E40D3" w:rsidRDefault="003E40D3" w:rsidP="00C0551C">
      <w:pPr>
        <w:spacing w:after="0"/>
        <w:jc w:val="both"/>
      </w:pPr>
    </w:p>
    <w:p w:rsidR="003E40D3" w:rsidRDefault="003E40D3" w:rsidP="00C0551C">
      <w:pPr>
        <w:spacing w:after="0"/>
        <w:jc w:val="both"/>
      </w:pPr>
      <w:r>
        <w:t>9.2</w:t>
      </w:r>
      <w:r>
        <w:tab/>
      </w:r>
      <w:r w:rsidR="00C0551C" w:rsidRPr="00726D66">
        <w:t xml:space="preserve">Concern was expressed for the state of the new Christmas tree in the Memorial Garden which in the last few weeks seemed to be suffering – Cllrs confirmed they had followed the instructions of the Company who had provided the tree and until recently it had seemed to be thriving. </w:t>
      </w:r>
    </w:p>
    <w:p w:rsidR="00C0551C" w:rsidRPr="00726D66" w:rsidRDefault="003E40D3" w:rsidP="003E40D3">
      <w:pPr>
        <w:spacing w:after="0"/>
        <w:ind w:firstLine="720"/>
        <w:jc w:val="both"/>
      </w:pPr>
      <w:r w:rsidRPr="003E40D3">
        <w:rPr>
          <w:b/>
        </w:rPr>
        <w:t xml:space="preserve">Action </w:t>
      </w:r>
      <w:r>
        <w:t>– Clerk to contact Company and ask for advice / report the problem</w:t>
      </w:r>
      <w:r w:rsidR="00C0551C" w:rsidRPr="00726D66">
        <w:t xml:space="preserve"> </w:t>
      </w:r>
    </w:p>
    <w:p w:rsidR="00C0551C" w:rsidRPr="00C0551C" w:rsidRDefault="00C0551C" w:rsidP="00C0551C">
      <w:pPr>
        <w:spacing w:after="0"/>
        <w:jc w:val="both"/>
        <w:rPr>
          <w:b/>
        </w:rPr>
      </w:pPr>
    </w:p>
    <w:p w:rsidR="00C0551C" w:rsidRPr="00C0551C" w:rsidRDefault="00C0551C" w:rsidP="00C0551C">
      <w:pPr>
        <w:spacing w:after="0"/>
        <w:jc w:val="both"/>
        <w:rPr>
          <w:b/>
        </w:rPr>
      </w:pPr>
      <w:r w:rsidRPr="00C0551C">
        <w:rPr>
          <w:b/>
        </w:rPr>
        <w:t xml:space="preserve">Meeting </w:t>
      </w:r>
      <w:r w:rsidR="00726D66">
        <w:rPr>
          <w:b/>
        </w:rPr>
        <w:t xml:space="preserve">Ended </w:t>
      </w:r>
      <w:r w:rsidRPr="00C0551C">
        <w:rPr>
          <w:b/>
        </w:rPr>
        <w:t xml:space="preserve"> 8.50</w:t>
      </w:r>
      <w:r w:rsidR="00726D66">
        <w:rPr>
          <w:b/>
        </w:rPr>
        <w:t>pm</w:t>
      </w:r>
    </w:p>
    <w:p w:rsidR="004F65DA" w:rsidRPr="005654D6" w:rsidRDefault="004F65DA" w:rsidP="00AA1454">
      <w:pPr>
        <w:spacing w:after="0"/>
        <w:jc w:val="both"/>
        <w:rPr>
          <w:rFonts w:cs="Arial"/>
        </w:rPr>
      </w:pPr>
    </w:p>
    <w:p w:rsidR="008E1B7E" w:rsidRPr="005654D6" w:rsidRDefault="008E1B7E" w:rsidP="00AA1454">
      <w:pPr>
        <w:spacing w:after="0"/>
        <w:jc w:val="both"/>
        <w:rPr>
          <w:rFonts w:cs="Arial"/>
        </w:rPr>
      </w:pPr>
      <w:r w:rsidRPr="005654D6">
        <w:rPr>
          <w:rFonts w:cs="Arial"/>
        </w:rPr>
        <w:t>____________________________________________________________________________</w:t>
      </w:r>
    </w:p>
    <w:p w:rsidR="00015FC6" w:rsidRPr="005654D6" w:rsidRDefault="00015FC6" w:rsidP="00AA1454">
      <w:pPr>
        <w:spacing w:after="0"/>
        <w:jc w:val="both"/>
        <w:rPr>
          <w:rFonts w:cs="Arial"/>
        </w:rPr>
      </w:pPr>
    </w:p>
    <w:p w:rsidR="00726D66" w:rsidRDefault="00CB43C9" w:rsidP="00726D66">
      <w:pPr>
        <w:spacing w:after="0"/>
        <w:jc w:val="both"/>
        <w:rPr>
          <w:b/>
        </w:rPr>
      </w:pPr>
      <w:r w:rsidRPr="005654D6">
        <w:rPr>
          <w:b/>
        </w:rPr>
        <w:t xml:space="preserve">Date of Next Meeting was advised for Wednesday, </w:t>
      </w:r>
      <w:r w:rsidR="00726D66">
        <w:rPr>
          <w:b/>
        </w:rPr>
        <w:t>17th July – at 7</w:t>
      </w:r>
      <w:r w:rsidR="00726D66" w:rsidRPr="00C0551C">
        <w:rPr>
          <w:b/>
        </w:rPr>
        <w:t>.15</w:t>
      </w:r>
      <w:r w:rsidR="00726D66">
        <w:rPr>
          <w:b/>
        </w:rPr>
        <w:t>pm</w:t>
      </w:r>
    </w:p>
    <w:p w:rsidR="00726D66" w:rsidRPr="00C0551C" w:rsidRDefault="00726D66" w:rsidP="00726D66">
      <w:pPr>
        <w:spacing w:after="0"/>
        <w:jc w:val="both"/>
        <w:rPr>
          <w:b/>
        </w:rPr>
      </w:pPr>
    </w:p>
    <w:p w:rsidR="00CB43C9" w:rsidRPr="005654D6" w:rsidRDefault="00CB43C9" w:rsidP="00AA1454">
      <w:pPr>
        <w:pStyle w:val="ListParagraph"/>
        <w:spacing w:after="0"/>
        <w:ind w:left="0"/>
        <w:jc w:val="both"/>
        <w:rPr>
          <w:b/>
        </w:rPr>
      </w:pPr>
    </w:p>
    <w:p w:rsidR="004E7FA2" w:rsidRPr="005654D6" w:rsidRDefault="00015FC6" w:rsidP="00AA1454">
      <w:pPr>
        <w:pStyle w:val="ListParagraph"/>
        <w:spacing w:after="0"/>
        <w:ind w:left="0"/>
        <w:jc w:val="both"/>
        <w:rPr>
          <w:b/>
        </w:rPr>
      </w:pPr>
      <w:r w:rsidRPr="005654D6">
        <w:rPr>
          <w:b/>
        </w:rPr>
        <w:t>Signed as a true re</w:t>
      </w:r>
      <w:r w:rsidR="00CB37D1" w:rsidRPr="005654D6">
        <w:rPr>
          <w:b/>
        </w:rPr>
        <w:t>cord ……………………………………………………………</w:t>
      </w:r>
      <w:r w:rsidRPr="005654D6">
        <w:rPr>
          <w:b/>
        </w:rPr>
        <w:t xml:space="preserve">  Date ……………………………</w:t>
      </w:r>
    </w:p>
    <w:p w:rsidR="006F1598" w:rsidRPr="005654D6" w:rsidRDefault="006F1598" w:rsidP="00AA1454">
      <w:pPr>
        <w:pStyle w:val="ListParagraph"/>
        <w:spacing w:after="0"/>
        <w:ind w:left="0"/>
        <w:jc w:val="both"/>
        <w:rPr>
          <w:b/>
        </w:rPr>
      </w:pPr>
      <w:r w:rsidRPr="005654D6">
        <w:rPr>
          <w:b/>
        </w:rPr>
        <w:tab/>
      </w:r>
      <w:r w:rsidRPr="005654D6">
        <w:rPr>
          <w:b/>
        </w:rPr>
        <w:tab/>
      </w:r>
      <w:r w:rsidRPr="005654D6">
        <w:rPr>
          <w:b/>
        </w:rPr>
        <w:tab/>
        <w:t>Neal Yates –</w:t>
      </w:r>
      <w:bookmarkStart w:id="0" w:name="_GoBack"/>
      <w:bookmarkEnd w:id="0"/>
      <w:r w:rsidRPr="005654D6">
        <w:rPr>
          <w:b/>
        </w:rPr>
        <w:t xml:space="preserve"> Parish Chairman</w:t>
      </w:r>
    </w:p>
    <w:sectPr w:rsidR="006F1598" w:rsidRPr="005654D6" w:rsidSect="005363A1">
      <w:footerReference w:type="default" r:id="rId12"/>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C" w:rsidRDefault="00EC328C" w:rsidP="00F50784">
      <w:pPr>
        <w:spacing w:after="0" w:line="240" w:lineRule="auto"/>
      </w:pPr>
      <w:r>
        <w:separator/>
      </w:r>
    </w:p>
  </w:endnote>
  <w:endnote w:type="continuationSeparator" w:id="0">
    <w:p w:rsidR="00EC328C" w:rsidRDefault="00EC328C"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291A60" w:rsidRDefault="00291A60"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F03374" w:rsidRPr="00F03374">
          <w:rPr>
            <w:b/>
            <w:bCs/>
            <w:noProof/>
          </w:rPr>
          <w:t>4</w:t>
        </w:r>
        <w:r>
          <w:rPr>
            <w:b/>
            <w:bCs/>
            <w:noProof/>
          </w:rPr>
          <w:fldChar w:fldCharType="end"/>
        </w:r>
        <w:r>
          <w:rPr>
            <w:b/>
            <w:bCs/>
          </w:rPr>
          <w:t xml:space="preserve"> | </w:t>
        </w:r>
        <w:r>
          <w:rPr>
            <w:color w:val="808080" w:themeColor="background1" w:themeShade="80"/>
            <w:spacing w:val="60"/>
          </w:rPr>
          <w:t>Page</w:t>
        </w:r>
      </w:p>
    </w:sdtContent>
  </w:sdt>
  <w:p w:rsidR="00291A60" w:rsidRDefault="0029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C" w:rsidRDefault="00EC328C" w:rsidP="00F50784">
      <w:pPr>
        <w:spacing w:after="0" w:line="240" w:lineRule="auto"/>
      </w:pPr>
      <w:r>
        <w:separator/>
      </w:r>
    </w:p>
  </w:footnote>
  <w:footnote w:type="continuationSeparator" w:id="0">
    <w:p w:rsidR="00EC328C" w:rsidRDefault="00EC328C"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931A2"/>
    <w:multiLevelType w:val="hybridMultilevel"/>
    <w:tmpl w:val="1D0A8FD6"/>
    <w:lvl w:ilvl="0" w:tplc="6CE61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D1A77"/>
    <w:multiLevelType w:val="hybridMultilevel"/>
    <w:tmpl w:val="06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705A6"/>
    <w:multiLevelType w:val="hybridMultilevel"/>
    <w:tmpl w:val="DF0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23DA2649"/>
    <w:multiLevelType w:val="hybridMultilevel"/>
    <w:tmpl w:val="FD0666A2"/>
    <w:lvl w:ilvl="0" w:tplc="B9AC6C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3673F"/>
    <w:multiLevelType w:val="hybridMultilevel"/>
    <w:tmpl w:val="9B0A569E"/>
    <w:lvl w:ilvl="0" w:tplc="B9AC6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3">
    <w:nsid w:val="6CB93B3D"/>
    <w:multiLevelType w:val="hybridMultilevel"/>
    <w:tmpl w:val="8516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35"/>
  </w:num>
  <w:num w:numId="2">
    <w:abstractNumId w:val="16"/>
  </w:num>
  <w:num w:numId="3">
    <w:abstractNumId w:val="18"/>
  </w:num>
  <w:num w:numId="4">
    <w:abstractNumId w:val="25"/>
  </w:num>
  <w:num w:numId="5">
    <w:abstractNumId w:val="6"/>
  </w:num>
  <w:num w:numId="6">
    <w:abstractNumId w:val="13"/>
  </w:num>
  <w:num w:numId="7">
    <w:abstractNumId w:val="28"/>
  </w:num>
  <w:num w:numId="8">
    <w:abstractNumId w:val="5"/>
  </w:num>
  <w:num w:numId="9">
    <w:abstractNumId w:val="12"/>
  </w:num>
  <w:num w:numId="10">
    <w:abstractNumId w:val="32"/>
  </w:num>
  <w:num w:numId="11">
    <w:abstractNumId w:val="1"/>
  </w:num>
  <w:num w:numId="12">
    <w:abstractNumId w:val="0"/>
  </w:num>
  <w:num w:numId="13">
    <w:abstractNumId w:val="22"/>
  </w:num>
  <w:num w:numId="14">
    <w:abstractNumId w:val="24"/>
  </w:num>
  <w:num w:numId="15">
    <w:abstractNumId w:val="2"/>
  </w:num>
  <w:num w:numId="16">
    <w:abstractNumId w:val="4"/>
  </w:num>
  <w:num w:numId="17">
    <w:abstractNumId w:val="31"/>
  </w:num>
  <w:num w:numId="18">
    <w:abstractNumId w:val="3"/>
  </w:num>
  <w:num w:numId="19">
    <w:abstractNumId w:val="27"/>
  </w:num>
  <w:num w:numId="20">
    <w:abstractNumId w:val="23"/>
  </w:num>
  <w:num w:numId="21">
    <w:abstractNumId w:val="19"/>
  </w:num>
  <w:num w:numId="22">
    <w:abstractNumId w:val="11"/>
  </w:num>
  <w:num w:numId="23">
    <w:abstractNumId w:val="20"/>
  </w:num>
  <w:num w:numId="24">
    <w:abstractNumId w:val="9"/>
  </w:num>
  <w:num w:numId="25">
    <w:abstractNumId w:val="34"/>
  </w:num>
  <w:num w:numId="26">
    <w:abstractNumId w:val="30"/>
  </w:num>
  <w:num w:numId="27">
    <w:abstractNumId w:val="26"/>
  </w:num>
  <w:num w:numId="28">
    <w:abstractNumId w:val="21"/>
  </w:num>
  <w:num w:numId="29">
    <w:abstractNumId w:val="17"/>
  </w:num>
  <w:num w:numId="30">
    <w:abstractNumId w:val="29"/>
  </w:num>
  <w:num w:numId="31">
    <w:abstractNumId w:val="8"/>
  </w:num>
  <w:num w:numId="32">
    <w:abstractNumId w:val="7"/>
  </w:num>
  <w:num w:numId="33">
    <w:abstractNumId w:val="15"/>
  </w:num>
  <w:num w:numId="34">
    <w:abstractNumId w:val="33"/>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50A58"/>
    <w:rsid w:val="00055525"/>
    <w:rsid w:val="00076298"/>
    <w:rsid w:val="00096188"/>
    <w:rsid w:val="000A3AE6"/>
    <w:rsid w:val="000C1A31"/>
    <w:rsid w:val="000C4C13"/>
    <w:rsid w:val="000C52CC"/>
    <w:rsid w:val="000E0F2D"/>
    <w:rsid w:val="000E3A01"/>
    <w:rsid w:val="000F7782"/>
    <w:rsid w:val="00114BE4"/>
    <w:rsid w:val="00127590"/>
    <w:rsid w:val="00127AF0"/>
    <w:rsid w:val="0016054C"/>
    <w:rsid w:val="00165C10"/>
    <w:rsid w:val="001861A3"/>
    <w:rsid w:val="001862C5"/>
    <w:rsid w:val="001916AF"/>
    <w:rsid w:val="00195A27"/>
    <w:rsid w:val="001A11CA"/>
    <w:rsid w:val="001B3064"/>
    <w:rsid w:val="001D1CEE"/>
    <w:rsid w:val="001D43C5"/>
    <w:rsid w:val="001D766D"/>
    <w:rsid w:val="001E2DDA"/>
    <w:rsid w:val="001F6AB7"/>
    <w:rsid w:val="001F7472"/>
    <w:rsid w:val="001F7C28"/>
    <w:rsid w:val="002063C1"/>
    <w:rsid w:val="002153B8"/>
    <w:rsid w:val="002270F7"/>
    <w:rsid w:val="00227704"/>
    <w:rsid w:val="00240E4E"/>
    <w:rsid w:val="00251F7A"/>
    <w:rsid w:val="00275C2C"/>
    <w:rsid w:val="00291313"/>
    <w:rsid w:val="00291A60"/>
    <w:rsid w:val="00292BA2"/>
    <w:rsid w:val="00293F0C"/>
    <w:rsid w:val="00295E7D"/>
    <w:rsid w:val="002A74F6"/>
    <w:rsid w:val="002B41C8"/>
    <w:rsid w:val="002C3E28"/>
    <w:rsid w:val="002C491F"/>
    <w:rsid w:val="002C7351"/>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95BFC"/>
    <w:rsid w:val="003B2CFC"/>
    <w:rsid w:val="003C28BC"/>
    <w:rsid w:val="003E40D3"/>
    <w:rsid w:val="003F00B5"/>
    <w:rsid w:val="00401589"/>
    <w:rsid w:val="004052D9"/>
    <w:rsid w:val="00426756"/>
    <w:rsid w:val="00432941"/>
    <w:rsid w:val="00451070"/>
    <w:rsid w:val="004566C1"/>
    <w:rsid w:val="00492893"/>
    <w:rsid w:val="004A210E"/>
    <w:rsid w:val="004B00FF"/>
    <w:rsid w:val="004B381F"/>
    <w:rsid w:val="004C1B43"/>
    <w:rsid w:val="004C5567"/>
    <w:rsid w:val="004C706C"/>
    <w:rsid w:val="004D0171"/>
    <w:rsid w:val="004D4FBB"/>
    <w:rsid w:val="004E0E18"/>
    <w:rsid w:val="004E5DC9"/>
    <w:rsid w:val="004E7FA2"/>
    <w:rsid w:val="004F06FC"/>
    <w:rsid w:val="004F65DA"/>
    <w:rsid w:val="005019F0"/>
    <w:rsid w:val="005050B1"/>
    <w:rsid w:val="00523CA7"/>
    <w:rsid w:val="005363A1"/>
    <w:rsid w:val="005565CF"/>
    <w:rsid w:val="005654D6"/>
    <w:rsid w:val="00586218"/>
    <w:rsid w:val="00590676"/>
    <w:rsid w:val="005975A1"/>
    <w:rsid w:val="005A3C6F"/>
    <w:rsid w:val="005B578D"/>
    <w:rsid w:val="005C2C00"/>
    <w:rsid w:val="005D568D"/>
    <w:rsid w:val="005E4C34"/>
    <w:rsid w:val="005E7BA1"/>
    <w:rsid w:val="005F1E11"/>
    <w:rsid w:val="005F6461"/>
    <w:rsid w:val="00600A23"/>
    <w:rsid w:val="00606FAE"/>
    <w:rsid w:val="00614326"/>
    <w:rsid w:val="00616A59"/>
    <w:rsid w:val="006218AB"/>
    <w:rsid w:val="00625A53"/>
    <w:rsid w:val="00650587"/>
    <w:rsid w:val="00653D39"/>
    <w:rsid w:val="006600ED"/>
    <w:rsid w:val="006620C3"/>
    <w:rsid w:val="00667482"/>
    <w:rsid w:val="006711A2"/>
    <w:rsid w:val="00675640"/>
    <w:rsid w:val="006807FC"/>
    <w:rsid w:val="006853E2"/>
    <w:rsid w:val="0069050B"/>
    <w:rsid w:val="006946A4"/>
    <w:rsid w:val="006B648A"/>
    <w:rsid w:val="006C246A"/>
    <w:rsid w:val="006D3D3E"/>
    <w:rsid w:val="006E0576"/>
    <w:rsid w:val="006F1598"/>
    <w:rsid w:val="007000C7"/>
    <w:rsid w:val="00710735"/>
    <w:rsid w:val="00721CB9"/>
    <w:rsid w:val="00726D66"/>
    <w:rsid w:val="00735E90"/>
    <w:rsid w:val="007433ED"/>
    <w:rsid w:val="0074558E"/>
    <w:rsid w:val="00746876"/>
    <w:rsid w:val="007474EA"/>
    <w:rsid w:val="007628D4"/>
    <w:rsid w:val="00781F7B"/>
    <w:rsid w:val="007A1682"/>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813A7"/>
    <w:rsid w:val="008A01C7"/>
    <w:rsid w:val="008A12CA"/>
    <w:rsid w:val="008A2F9B"/>
    <w:rsid w:val="008A3A70"/>
    <w:rsid w:val="008C193B"/>
    <w:rsid w:val="008D758D"/>
    <w:rsid w:val="008E0736"/>
    <w:rsid w:val="008E164C"/>
    <w:rsid w:val="008E1B7E"/>
    <w:rsid w:val="008E2776"/>
    <w:rsid w:val="008F1672"/>
    <w:rsid w:val="008F1BDC"/>
    <w:rsid w:val="009133C4"/>
    <w:rsid w:val="00926FBB"/>
    <w:rsid w:val="00930A13"/>
    <w:rsid w:val="009414D3"/>
    <w:rsid w:val="00947798"/>
    <w:rsid w:val="00964C69"/>
    <w:rsid w:val="00983551"/>
    <w:rsid w:val="009A772C"/>
    <w:rsid w:val="009C21F2"/>
    <w:rsid w:val="009E135A"/>
    <w:rsid w:val="009F0C9A"/>
    <w:rsid w:val="009F5DAB"/>
    <w:rsid w:val="009F6DB6"/>
    <w:rsid w:val="009F7AC8"/>
    <w:rsid w:val="00A26C84"/>
    <w:rsid w:val="00A316F4"/>
    <w:rsid w:val="00A4102C"/>
    <w:rsid w:val="00A43B84"/>
    <w:rsid w:val="00A46BA9"/>
    <w:rsid w:val="00A677FF"/>
    <w:rsid w:val="00A70D0F"/>
    <w:rsid w:val="00A81FE2"/>
    <w:rsid w:val="00A8733D"/>
    <w:rsid w:val="00A87620"/>
    <w:rsid w:val="00A87ED1"/>
    <w:rsid w:val="00A9419B"/>
    <w:rsid w:val="00A94A6F"/>
    <w:rsid w:val="00A97007"/>
    <w:rsid w:val="00AA1454"/>
    <w:rsid w:val="00AB099C"/>
    <w:rsid w:val="00AB45D9"/>
    <w:rsid w:val="00AC094B"/>
    <w:rsid w:val="00AC6A0F"/>
    <w:rsid w:val="00AD6B3C"/>
    <w:rsid w:val="00AE059F"/>
    <w:rsid w:val="00AE6326"/>
    <w:rsid w:val="00AE74AD"/>
    <w:rsid w:val="00AF2039"/>
    <w:rsid w:val="00B02F26"/>
    <w:rsid w:val="00B15BBB"/>
    <w:rsid w:val="00B34F67"/>
    <w:rsid w:val="00B40977"/>
    <w:rsid w:val="00B42E65"/>
    <w:rsid w:val="00B4319A"/>
    <w:rsid w:val="00B548A1"/>
    <w:rsid w:val="00B6178D"/>
    <w:rsid w:val="00B63712"/>
    <w:rsid w:val="00B73323"/>
    <w:rsid w:val="00B84CC6"/>
    <w:rsid w:val="00B85299"/>
    <w:rsid w:val="00B92F94"/>
    <w:rsid w:val="00B9336E"/>
    <w:rsid w:val="00BB3899"/>
    <w:rsid w:val="00BB412F"/>
    <w:rsid w:val="00BC70CC"/>
    <w:rsid w:val="00BD4D30"/>
    <w:rsid w:val="00BD6690"/>
    <w:rsid w:val="00BE1F87"/>
    <w:rsid w:val="00BE61F9"/>
    <w:rsid w:val="00C043FE"/>
    <w:rsid w:val="00C0551C"/>
    <w:rsid w:val="00C11995"/>
    <w:rsid w:val="00C21767"/>
    <w:rsid w:val="00C2219B"/>
    <w:rsid w:val="00C2360A"/>
    <w:rsid w:val="00C27ED1"/>
    <w:rsid w:val="00C358BD"/>
    <w:rsid w:val="00C47695"/>
    <w:rsid w:val="00C81033"/>
    <w:rsid w:val="00C91200"/>
    <w:rsid w:val="00C91800"/>
    <w:rsid w:val="00CA2370"/>
    <w:rsid w:val="00CA61B9"/>
    <w:rsid w:val="00CA626F"/>
    <w:rsid w:val="00CB1BFC"/>
    <w:rsid w:val="00CB3409"/>
    <w:rsid w:val="00CB37D1"/>
    <w:rsid w:val="00CB43C9"/>
    <w:rsid w:val="00CD0AD9"/>
    <w:rsid w:val="00CD4BD2"/>
    <w:rsid w:val="00CD5A37"/>
    <w:rsid w:val="00CD6240"/>
    <w:rsid w:val="00CD6AD9"/>
    <w:rsid w:val="00CE4CEE"/>
    <w:rsid w:val="00CF343B"/>
    <w:rsid w:val="00CF5955"/>
    <w:rsid w:val="00D10D7F"/>
    <w:rsid w:val="00D160D5"/>
    <w:rsid w:val="00D16D4C"/>
    <w:rsid w:val="00D22D63"/>
    <w:rsid w:val="00D41224"/>
    <w:rsid w:val="00D51259"/>
    <w:rsid w:val="00D52807"/>
    <w:rsid w:val="00D5301B"/>
    <w:rsid w:val="00D7313D"/>
    <w:rsid w:val="00D772DF"/>
    <w:rsid w:val="00D7797A"/>
    <w:rsid w:val="00D80E62"/>
    <w:rsid w:val="00D82574"/>
    <w:rsid w:val="00D854AF"/>
    <w:rsid w:val="00D873FB"/>
    <w:rsid w:val="00D90AF1"/>
    <w:rsid w:val="00DA4417"/>
    <w:rsid w:val="00DA7933"/>
    <w:rsid w:val="00DC0596"/>
    <w:rsid w:val="00DC26A9"/>
    <w:rsid w:val="00DC2C4F"/>
    <w:rsid w:val="00DC3C67"/>
    <w:rsid w:val="00DC410C"/>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1F90"/>
    <w:rsid w:val="00E53299"/>
    <w:rsid w:val="00E6050E"/>
    <w:rsid w:val="00E6416A"/>
    <w:rsid w:val="00E64561"/>
    <w:rsid w:val="00E7242B"/>
    <w:rsid w:val="00E77A19"/>
    <w:rsid w:val="00E950F9"/>
    <w:rsid w:val="00EA2489"/>
    <w:rsid w:val="00EA5055"/>
    <w:rsid w:val="00EB0880"/>
    <w:rsid w:val="00EC328C"/>
    <w:rsid w:val="00EC3427"/>
    <w:rsid w:val="00ED0ECD"/>
    <w:rsid w:val="00ED6711"/>
    <w:rsid w:val="00EE05D6"/>
    <w:rsid w:val="00EE55F6"/>
    <w:rsid w:val="00EE64B6"/>
    <w:rsid w:val="00EE7BD8"/>
    <w:rsid w:val="00EF220E"/>
    <w:rsid w:val="00EF28DA"/>
    <w:rsid w:val="00F03374"/>
    <w:rsid w:val="00F04D2D"/>
    <w:rsid w:val="00F101E6"/>
    <w:rsid w:val="00F1302A"/>
    <w:rsid w:val="00F134B5"/>
    <w:rsid w:val="00F13A18"/>
    <w:rsid w:val="00F16A50"/>
    <w:rsid w:val="00F30614"/>
    <w:rsid w:val="00F3262F"/>
    <w:rsid w:val="00F35396"/>
    <w:rsid w:val="00F50784"/>
    <w:rsid w:val="00F56C4B"/>
    <w:rsid w:val="00F6759B"/>
    <w:rsid w:val="00F675FA"/>
    <w:rsid w:val="00F91035"/>
    <w:rsid w:val="00F9379A"/>
    <w:rsid w:val="00F952A0"/>
    <w:rsid w:val="00FA55A9"/>
    <w:rsid w:val="00FC48F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476">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5E05-6245-4B02-AD78-976E10F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7</cp:revision>
  <cp:lastPrinted>2019-04-17T16:49:00Z</cp:lastPrinted>
  <dcterms:created xsi:type="dcterms:W3CDTF">2019-06-29T21:07:00Z</dcterms:created>
  <dcterms:modified xsi:type="dcterms:W3CDTF">2019-07-04T19:14:00Z</dcterms:modified>
</cp:coreProperties>
</file>